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30" w:rsidRDefault="00047714">
      <w:pPr>
        <w:spacing w:before="67"/>
        <w:ind w:left="3408"/>
        <w:rPr>
          <w:b/>
          <w:sz w:val="19"/>
        </w:rPr>
      </w:pPr>
      <w:r>
        <w:rPr>
          <w:b/>
          <w:color w:val="001F5F"/>
          <w:sz w:val="19"/>
          <w:u w:color="001F5F"/>
        </w:rPr>
        <w:t xml:space="preserve">                                                                                                                </w:t>
      </w:r>
      <w:r w:rsidR="005643EA">
        <w:rPr>
          <w:b/>
          <w:color w:val="001F5F"/>
          <w:sz w:val="19"/>
          <w:u w:color="001F5F"/>
        </w:rPr>
        <w:t xml:space="preserve">   </w:t>
      </w:r>
      <w:r w:rsidRPr="005643EA">
        <w:rPr>
          <w:b/>
          <w:color w:val="001F5F"/>
          <w:sz w:val="19"/>
          <w:u w:val="single" w:color="001F5F"/>
        </w:rPr>
        <w:t>Update</w:t>
      </w:r>
      <w:r w:rsidR="005643EA" w:rsidRPr="005643EA">
        <w:rPr>
          <w:b/>
          <w:color w:val="001F5F"/>
          <w:sz w:val="19"/>
          <w:u w:val="single" w:color="001F5F"/>
        </w:rPr>
        <w:t>d</w:t>
      </w:r>
      <w:r w:rsidRPr="005643EA">
        <w:rPr>
          <w:b/>
          <w:color w:val="001F5F"/>
          <w:sz w:val="19"/>
          <w:u w:val="single" w:color="001F5F"/>
        </w:rPr>
        <w:t xml:space="preserve"> on 2</w:t>
      </w:r>
      <w:r w:rsidR="004A7B57">
        <w:rPr>
          <w:b/>
          <w:color w:val="001F5F"/>
          <w:sz w:val="19"/>
          <w:u w:val="single" w:color="001F5F"/>
        </w:rPr>
        <w:t>7</w:t>
      </w:r>
      <w:r w:rsidRPr="005643EA">
        <w:rPr>
          <w:b/>
          <w:color w:val="001F5F"/>
          <w:sz w:val="19"/>
          <w:u w:val="single" w:color="001F5F"/>
        </w:rPr>
        <w:t>.05.2025</w:t>
      </w:r>
      <w:r>
        <w:rPr>
          <w:b/>
          <w:color w:val="001F5F"/>
          <w:sz w:val="19"/>
          <w:u w:val="single" w:color="001F5F"/>
        </w:rPr>
        <w:br/>
      </w:r>
      <w:r w:rsidR="00A769F4">
        <w:rPr>
          <w:b/>
          <w:color w:val="001F5F"/>
          <w:sz w:val="19"/>
          <w:u w:val="single" w:color="001F5F"/>
        </w:rPr>
        <w:t>Suo</w:t>
      </w:r>
      <w:r w:rsidR="00A769F4">
        <w:rPr>
          <w:b/>
          <w:color w:val="001F5F"/>
          <w:spacing w:val="-5"/>
          <w:sz w:val="19"/>
          <w:u w:val="single" w:color="001F5F"/>
        </w:rPr>
        <w:t xml:space="preserve"> </w:t>
      </w:r>
      <w:r w:rsidR="00A769F4">
        <w:rPr>
          <w:b/>
          <w:color w:val="001F5F"/>
          <w:sz w:val="19"/>
          <w:u w:val="single" w:color="001F5F"/>
        </w:rPr>
        <w:t>moto</w:t>
      </w:r>
      <w:r w:rsidR="00A769F4">
        <w:rPr>
          <w:b/>
          <w:color w:val="001F5F"/>
          <w:spacing w:val="-4"/>
          <w:sz w:val="19"/>
          <w:u w:val="single" w:color="001F5F"/>
        </w:rPr>
        <w:t xml:space="preserve"> </w:t>
      </w:r>
      <w:r w:rsidR="00A769F4">
        <w:rPr>
          <w:b/>
          <w:color w:val="001F5F"/>
          <w:sz w:val="19"/>
          <w:u w:val="single" w:color="001F5F"/>
        </w:rPr>
        <w:t>disclosure under</w:t>
      </w:r>
      <w:r w:rsidR="00A769F4">
        <w:rPr>
          <w:b/>
          <w:color w:val="001F5F"/>
          <w:spacing w:val="-2"/>
          <w:sz w:val="19"/>
          <w:u w:val="single" w:color="001F5F"/>
        </w:rPr>
        <w:t xml:space="preserve"> </w:t>
      </w:r>
      <w:r w:rsidR="00A769F4">
        <w:rPr>
          <w:b/>
          <w:color w:val="001F5F"/>
          <w:sz w:val="19"/>
          <w:u w:val="single" w:color="001F5F"/>
        </w:rPr>
        <w:t>Section</w:t>
      </w:r>
      <w:r w:rsidR="00A769F4">
        <w:rPr>
          <w:b/>
          <w:color w:val="001F5F"/>
          <w:spacing w:val="-9"/>
          <w:sz w:val="19"/>
          <w:u w:val="single" w:color="001F5F"/>
        </w:rPr>
        <w:t xml:space="preserve"> </w:t>
      </w:r>
      <w:r w:rsidR="00A769F4">
        <w:rPr>
          <w:b/>
          <w:color w:val="001F5F"/>
          <w:sz w:val="19"/>
          <w:u w:val="single" w:color="001F5F"/>
        </w:rPr>
        <w:t>4</w:t>
      </w:r>
      <w:r w:rsidR="00A769F4">
        <w:rPr>
          <w:b/>
          <w:color w:val="001F5F"/>
          <w:spacing w:val="-4"/>
          <w:sz w:val="19"/>
          <w:u w:val="single" w:color="001F5F"/>
        </w:rPr>
        <w:t xml:space="preserve"> </w:t>
      </w:r>
      <w:r w:rsidR="00A769F4">
        <w:rPr>
          <w:b/>
          <w:color w:val="001F5F"/>
          <w:sz w:val="19"/>
          <w:u w:val="single" w:color="001F5F"/>
        </w:rPr>
        <w:t>(1</w:t>
      </w:r>
      <w:proofErr w:type="gramStart"/>
      <w:r w:rsidR="00A769F4">
        <w:rPr>
          <w:b/>
          <w:color w:val="001F5F"/>
          <w:sz w:val="19"/>
          <w:u w:val="single" w:color="001F5F"/>
        </w:rPr>
        <w:t>)(</w:t>
      </w:r>
      <w:proofErr w:type="gramEnd"/>
      <w:r w:rsidR="00A769F4">
        <w:rPr>
          <w:b/>
          <w:color w:val="001F5F"/>
          <w:sz w:val="19"/>
          <w:u w:val="single" w:color="001F5F"/>
        </w:rPr>
        <w:t>b)</w:t>
      </w:r>
    </w:p>
    <w:p w:rsidR="006C6730" w:rsidRDefault="006C6730">
      <w:pPr>
        <w:spacing w:before="7"/>
        <w:rPr>
          <w:b/>
          <w:sz w:val="10"/>
        </w:rPr>
      </w:pPr>
    </w:p>
    <w:p w:rsidR="006C6730" w:rsidRDefault="00A769F4">
      <w:pPr>
        <w:spacing w:before="96"/>
        <w:ind w:left="129"/>
        <w:rPr>
          <w:rFonts w:ascii="Arial MT"/>
          <w:sz w:val="19"/>
        </w:rPr>
      </w:pPr>
      <w:r>
        <w:rPr>
          <w:rFonts w:ascii="Arial MT"/>
          <w:color w:val="001F5F"/>
          <w:sz w:val="19"/>
        </w:rPr>
        <w:t>Disclosure</w:t>
      </w:r>
      <w:r>
        <w:rPr>
          <w:rFonts w:ascii="Arial MT"/>
          <w:color w:val="001F5F"/>
          <w:spacing w:val="-4"/>
          <w:sz w:val="19"/>
        </w:rPr>
        <w:t xml:space="preserve"> </w:t>
      </w:r>
      <w:r>
        <w:rPr>
          <w:rFonts w:ascii="Arial MT"/>
          <w:color w:val="001F5F"/>
          <w:sz w:val="19"/>
        </w:rPr>
        <w:t>of</w:t>
      </w:r>
      <w:r>
        <w:rPr>
          <w:rFonts w:ascii="Arial MT"/>
          <w:color w:val="001F5F"/>
          <w:spacing w:val="3"/>
          <w:sz w:val="19"/>
        </w:rPr>
        <w:t xml:space="preserve"> </w:t>
      </w:r>
      <w:r>
        <w:rPr>
          <w:rFonts w:ascii="Arial MT"/>
          <w:color w:val="001F5F"/>
          <w:sz w:val="19"/>
        </w:rPr>
        <w:t>information</w:t>
      </w:r>
      <w:r>
        <w:rPr>
          <w:rFonts w:ascii="Arial MT"/>
          <w:color w:val="001F5F"/>
          <w:spacing w:val="-3"/>
          <w:sz w:val="19"/>
        </w:rPr>
        <w:t xml:space="preserve"> </w:t>
      </w:r>
      <w:r>
        <w:rPr>
          <w:rFonts w:ascii="Arial MT"/>
          <w:color w:val="001F5F"/>
          <w:sz w:val="19"/>
        </w:rPr>
        <w:t>under</w:t>
      </w:r>
      <w:r>
        <w:rPr>
          <w:rFonts w:ascii="Arial MT"/>
          <w:color w:val="001F5F"/>
          <w:spacing w:val="-3"/>
          <w:sz w:val="19"/>
        </w:rPr>
        <w:t xml:space="preserve"> </w:t>
      </w:r>
      <w:r>
        <w:rPr>
          <w:rFonts w:ascii="Arial MT"/>
          <w:color w:val="001F5F"/>
          <w:sz w:val="19"/>
        </w:rPr>
        <w:t>Section</w:t>
      </w:r>
      <w:r>
        <w:rPr>
          <w:rFonts w:ascii="Arial MT"/>
          <w:color w:val="001F5F"/>
          <w:spacing w:val="-7"/>
          <w:sz w:val="19"/>
        </w:rPr>
        <w:t xml:space="preserve"> </w:t>
      </w:r>
      <w:r>
        <w:rPr>
          <w:rFonts w:ascii="Arial MT"/>
          <w:color w:val="001F5F"/>
          <w:sz w:val="19"/>
        </w:rPr>
        <w:t>4(1</w:t>
      </w:r>
      <w:proofErr w:type="gramStart"/>
      <w:r>
        <w:rPr>
          <w:rFonts w:ascii="Arial MT"/>
          <w:color w:val="001F5F"/>
          <w:sz w:val="19"/>
        </w:rPr>
        <w:t>)(</w:t>
      </w:r>
      <w:proofErr w:type="gramEnd"/>
      <w:r>
        <w:rPr>
          <w:rFonts w:ascii="Arial MT"/>
          <w:color w:val="001F5F"/>
          <w:sz w:val="19"/>
        </w:rPr>
        <w:t>b)</w:t>
      </w:r>
      <w:r>
        <w:rPr>
          <w:rFonts w:ascii="Arial MT"/>
          <w:color w:val="001F5F"/>
          <w:spacing w:val="-3"/>
          <w:sz w:val="19"/>
        </w:rPr>
        <w:t xml:space="preserve"> </w:t>
      </w:r>
      <w:r>
        <w:rPr>
          <w:rFonts w:ascii="Arial MT"/>
          <w:color w:val="001F5F"/>
          <w:sz w:val="19"/>
        </w:rPr>
        <w:t>of</w:t>
      </w:r>
      <w:r>
        <w:rPr>
          <w:rFonts w:ascii="Arial MT"/>
          <w:color w:val="001F5F"/>
          <w:spacing w:val="2"/>
          <w:sz w:val="19"/>
        </w:rPr>
        <w:t xml:space="preserve"> </w:t>
      </w:r>
      <w:r>
        <w:rPr>
          <w:rFonts w:ascii="Arial MT"/>
          <w:color w:val="001F5F"/>
          <w:sz w:val="19"/>
        </w:rPr>
        <w:t>the</w:t>
      </w:r>
      <w:r>
        <w:rPr>
          <w:rFonts w:ascii="Arial MT"/>
          <w:color w:val="001F5F"/>
          <w:spacing w:val="1"/>
          <w:sz w:val="19"/>
        </w:rPr>
        <w:t xml:space="preserve"> </w:t>
      </w:r>
      <w:r>
        <w:rPr>
          <w:rFonts w:ascii="Arial MT"/>
          <w:color w:val="001F5F"/>
          <w:sz w:val="19"/>
        </w:rPr>
        <w:t>Right</w:t>
      </w:r>
      <w:r>
        <w:rPr>
          <w:rFonts w:ascii="Arial MT"/>
          <w:color w:val="001F5F"/>
          <w:spacing w:val="-2"/>
          <w:sz w:val="19"/>
        </w:rPr>
        <w:t xml:space="preserve"> </w:t>
      </w:r>
      <w:r>
        <w:rPr>
          <w:rFonts w:ascii="Arial MT"/>
          <w:color w:val="001F5F"/>
          <w:sz w:val="19"/>
        </w:rPr>
        <w:t>to</w:t>
      </w:r>
      <w:r>
        <w:rPr>
          <w:rFonts w:ascii="Arial MT"/>
          <w:color w:val="001F5F"/>
          <w:spacing w:val="-3"/>
          <w:sz w:val="19"/>
        </w:rPr>
        <w:t xml:space="preserve"> </w:t>
      </w:r>
      <w:r>
        <w:rPr>
          <w:rFonts w:ascii="Arial MT"/>
          <w:color w:val="001F5F"/>
          <w:sz w:val="19"/>
        </w:rPr>
        <w:t>Information</w:t>
      </w:r>
      <w:r>
        <w:rPr>
          <w:rFonts w:ascii="Arial MT"/>
          <w:color w:val="001F5F"/>
          <w:spacing w:val="-7"/>
          <w:sz w:val="19"/>
        </w:rPr>
        <w:t xml:space="preserve"> </w:t>
      </w:r>
      <w:r>
        <w:rPr>
          <w:rFonts w:ascii="Arial MT"/>
          <w:color w:val="001F5F"/>
          <w:sz w:val="19"/>
        </w:rPr>
        <w:t>Act,</w:t>
      </w:r>
      <w:r>
        <w:rPr>
          <w:rFonts w:ascii="Arial MT"/>
          <w:color w:val="001F5F"/>
          <w:spacing w:val="-2"/>
          <w:sz w:val="19"/>
        </w:rPr>
        <w:t xml:space="preserve"> </w:t>
      </w:r>
      <w:r>
        <w:rPr>
          <w:rFonts w:ascii="Arial MT"/>
          <w:color w:val="001F5F"/>
          <w:sz w:val="19"/>
        </w:rPr>
        <w:t>2005</w:t>
      </w:r>
      <w:r>
        <w:rPr>
          <w:rFonts w:ascii="Arial MT"/>
          <w:color w:val="001F5F"/>
          <w:spacing w:val="-2"/>
          <w:sz w:val="19"/>
        </w:rPr>
        <w:t xml:space="preserve"> </w:t>
      </w:r>
      <w:r>
        <w:rPr>
          <w:rFonts w:ascii="Arial MT"/>
          <w:color w:val="001F5F"/>
          <w:sz w:val="19"/>
        </w:rPr>
        <w:t>-</w:t>
      </w:r>
      <w:r>
        <w:rPr>
          <w:rFonts w:ascii="Arial MT"/>
          <w:color w:val="001F5F"/>
          <w:spacing w:val="-3"/>
          <w:sz w:val="19"/>
        </w:rPr>
        <w:t xml:space="preserve"> </w:t>
      </w:r>
      <w:r>
        <w:rPr>
          <w:rFonts w:ascii="Arial MT"/>
          <w:color w:val="001F5F"/>
          <w:sz w:val="19"/>
        </w:rPr>
        <w:t>Rolling</w:t>
      </w:r>
      <w:r>
        <w:rPr>
          <w:rFonts w:ascii="Arial MT"/>
          <w:color w:val="001F5F"/>
          <w:spacing w:val="-3"/>
          <w:sz w:val="19"/>
        </w:rPr>
        <w:t xml:space="preserve"> </w:t>
      </w:r>
      <w:r>
        <w:rPr>
          <w:rFonts w:ascii="Arial MT"/>
          <w:color w:val="001F5F"/>
          <w:sz w:val="19"/>
        </w:rPr>
        <w:t>Stock</w:t>
      </w:r>
      <w:r>
        <w:rPr>
          <w:rFonts w:ascii="Arial MT"/>
          <w:color w:val="001F5F"/>
          <w:spacing w:val="-6"/>
          <w:sz w:val="19"/>
        </w:rPr>
        <w:t xml:space="preserve"> </w:t>
      </w:r>
      <w:r>
        <w:rPr>
          <w:rFonts w:ascii="Arial MT"/>
          <w:color w:val="001F5F"/>
          <w:sz w:val="19"/>
        </w:rPr>
        <w:t>Workshop,</w:t>
      </w:r>
      <w:r>
        <w:rPr>
          <w:rFonts w:ascii="Arial MT"/>
          <w:color w:val="001F5F"/>
          <w:spacing w:val="-2"/>
          <w:sz w:val="19"/>
        </w:rPr>
        <w:t xml:space="preserve"> </w:t>
      </w:r>
      <w:r>
        <w:rPr>
          <w:rFonts w:ascii="Arial MT"/>
          <w:color w:val="001F5F"/>
          <w:sz w:val="19"/>
        </w:rPr>
        <w:t>Dahod.</w:t>
      </w:r>
    </w:p>
    <w:p w:rsidR="006C6730" w:rsidRDefault="006C6730">
      <w:pPr>
        <w:pStyle w:val="BodyText"/>
        <w:rPr>
          <w:sz w:val="19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"/>
        <w:gridCol w:w="4471"/>
        <w:gridCol w:w="6483"/>
      </w:tblGrid>
      <w:tr w:rsidR="006C6730">
        <w:trPr>
          <w:trHeight w:val="4810"/>
        </w:trPr>
        <w:tc>
          <w:tcPr>
            <w:tcW w:w="49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:rsidR="006C6730" w:rsidRDefault="00A769F4">
            <w:pPr>
              <w:pStyle w:val="TableParagraph"/>
              <w:ind w:left="184"/>
              <w:rPr>
                <w:b/>
                <w:sz w:val="19"/>
              </w:rPr>
            </w:pPr>
            <w:r>
              <w:rPr>
                <w:b/>
                <w:sz w:val="19"/>
              </w:rPr>
              <w:t>(i)</w:t>
            </w:r>
          </w:p>
        </w:tc>
        <w:tc>
          <w:tcPr>
            <w:tcW w:w="44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spacing w:before="10"/>
              <w:ind w:right="37"/>
              <w:rPr>
                <w:rFonts w:ascii="Arial MT"/>
                <w:sz w:val="26"/>
              </w:rPr>
            </w:pPr>
          </w:p>
          <w:p w:rsidR="006C6730" w:rsidRDefault="00A769F4" w:rsidP="00036A5B">
            <w:pPr>
              <w:pStyle w:val="TableParagraph"/>
              <w:spacing w:line="237" w:lineRule="auto"/>
              <w:ind w:left="21"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The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particulars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its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organization,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functions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duties;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1"/>
              <w:rPr>
                <w:rFonts w:ascii="Arial MT"/>
                <w:sz w:val="4"/>
              </w:rPr>
            </w:pPr>
          </w:p>
          <w:p w:rsidR="006C6730" w:rsidRDefault="00A769F4">
            <w:pPr>
              <w:pStyle w:val="TableParagraph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bidi="hi-IN"/>
              </w:rPr>
              <w:drawing>
                <wp:inline distT="0" distB="0" distL="0" distR="0">
                  <wp:extent cx="3873757" cy="29032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757" cy="290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30">
        <w:trPr>
          <w:trHeight w:val="1756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 w:rsidP="00036A5B">
            <w:pPr>
              <w:ind w:right="37"/>
              <w:rPr>
                <w:sz w:val="2"/>
                <w:szCs w:val="2"/>
              </w:rPr>
            </w:pP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13"/>
              <w:ind w:left="424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  <w:u w:val="single" w:color="0000FF"/>
              </w:rPr>
              <w:t>ACTIVITIES:-</w:t>
            </w:r>
          </w:p>
          <w:p w:rsidR="006C6730" w:rsidRDefault="006C6730">
            <w:pPr>
              <w:pStyle w:val="TableParagraph"/>
              <w:rPr>
                <w:rFonts w:ascii="Arial MT"/>
                <w:sz w:val="19"/>
              </w:rPr>
            </w:pPr>
          </w:p>
          <w:p w:rsidR="006C6730" w:rsidRDefault="00A769F4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line="217" w:lineRule="exact"/>
              <w:ind w:hanging="342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POH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of</w:t>
            </w:r>
            <w:r>
              <w:rPr>
                <w:b/>
                <w:color w:val="0000FF"/>
                <w:spacing w:val="-8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Wagon,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MEMU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/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DEMU,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Loco</w:t>
            </w:r>
            <w:r w:rsidR="00F3636D">
              <w:rPr>
                <w:b/>
                <w:color w:val="0000FF"/>
                <w:sz w:val="19"/>
              </w:rPr>
              <w:t xml:space="preserve">, </w:t>
            </w:r>
            <w:r>
              <w:rPr>
                <w:b/>
                <w:color w:val="0000FF"/>
                <w:sz w:val="19"/>
              </w:rPr>
              <w:t>Tower</w:t>
            </w:r>
            <w:r w:rsidR="00F3636D">
              <w:rPr>
                <w:b/>
                <w:color w:val="0000FF"/>
                <w:sz w:val="19"/>
              </w:rPr>
              <w:t xml:space="preserve"> Car</w:t>
            </w:r>
          </w:p>
          <w:p w:rsidR="006C6730" w:rsidRDefault="00A769F4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line="217" w:lineRule="exact"/>
              <w:ind w:hanging="342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POH+RC</w:t>
            </w:r>
            <w:r>
              <w:rPr>
                <w:b/>
                <w:color w:val="0000FF"/>
                <w:spacing w:val="-3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(Re-Cabling)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of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Loco.</w:t>
            </w:r>
          </w:p>
          <w:p w:rsidR="006C6730" w:rsidRDefault="00A769F4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before="3" w:line="217" w:lineRule="exact"/>
              <w:ind w:hanging="342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MTR</w:t>
            </w:r>
            <w:r>
              <w:rPr>
                <w:b/>
                <w:color w:val="0000FF"/>
                <w:spacing w:val="-3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(Mid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Term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Rehabilitation)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of</w:t>
            </w:r>
            <w:r>
              <w:rPr>
                <w:b/>
                <w:color w:val="0000FF"/>
                <w:spacing w:val="-4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Locos.</w:t>
            </w:r>
          </w:p>
          <w:p w:rsidR="006C6730" w:rsidRDefault="00A769F4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line="216" w:lineRule="exact"/>
              <w:ind w:hanging="342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TOWER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CAR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MANUFACTURING</w:t>
            </w:r>
          </w:p>
          <w:p w:rsidR="006C6730" w:rsidRDefault="00A769F4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line="217" w:lineRule="exact"/>
              <w:ind w:hanging="342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REPAIR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/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MANUFACTURING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OF</w:t>
            </w:r>
            <w:r>
              <w:rPr>
                <w:b/>
                <w:color w:val="0000FF"/>
                <w:spacing w:val="-4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WHEELS</w:t>
            </w:r>
          </w:p>
        </w:tc>
      </w:tr>
      <w:tr w:rsidR="006C6730">
        <w:trPr>
          <w:trHeight w:val="470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124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E3E2F" w:rsidP="00036A5B">
            <w:pPr>
              <w:pStyle w:val="TableParagraph"/>
              <w:spacing w:before="10" w:line="220" w:lineRule="atLeast"/>
              <w:ind w:left="21" w:right="37"/>
              <w:rPr>
                <w:b/>
                <w:sz w:val="19"/>
              </w:rPr>
            </w:pPr>
            <w:hyperlink r:id="rId6"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powers</w:t>
              </w:r>
              <w:r w:rsidR="00A769F4">
                <w:rPr>
                  <w:b/>
                  <w:spacing w:val="49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and</w:t>
              </w:r>
              <w:r w:rsidR="00A769F4">
                <w:rPr>
                  <w:b/>
                  <w:spacing w:val="5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duties</w:t>
              </w:r>
              <w:r w:rsidR="00A769F4">
                <w:rPr>
                  <w:b/>
                  <w:spacing w:val="49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49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49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officers</w:t>
              </w:r>
              <w:r w:rsidR="00A769F4">
                <w:rPr>
                  <w:b/>
                  <w:spacing w:val="49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and</w:t>
              </w:r>
            </w:hyperlink>
            <w:r w:rsidR="00A769F4">
              <w:rPr>
                <w:b/>
                <w:spacing w:val="-50"/>
                <w:sz w:val="19"/>
              </w:rPr>
              <w:t xml:space="preserve"> </w:t>
            </w:r>
            <w:hyperlink r:id="rId7">
              <w:r w:rsidR="00A769F4">
                <w:rPr>
                  <w:b/>
                  <w:sz w:val="19"/>
                </w:rPr>
                <w:t>employees</w:t>
              </w:r>
            </w:hyperlink>
            <w:r w:rsidR="00A769F4">
              <w:rPr>
                <w:b/>
                <w:sz w:val="19"/>
              </w:rPr>
              <w:t>;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10" w:line="220" w:lineRule="atLeast"/>
              <w:ind w:left="20" w:right="15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The power and duties of its officers and employee is based on </w:t>
            </w:r>
            <w:hyperlink r:id="rId8">
              <w:r>
                <w:rPr>
                  <w:b/>
                  <w:color w:val="0000FF"/>
                  <w:sz w:val="19"/>
                  <w:u w:val="single" w:color="0000FF"/>
                </w:rPr>
                <w:t>Model SOP</w:t>
              </w:r>
            </w:hyperlink>
            <w:r>
              <w:rPr>
                <w:b/>
                <w:color w:val="0000FF"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2"/>
                <w:sz w:val="19"/>
              </w:rPr>
              <w:t xml:space="preserve"> </w:t>
            </w:r>
            <w:hyperlink r:id="rId9">
              <w:r>
                <w:rPr>
                  <w:rFonts w:ascii="Arial MT"/>
                  <w:color w:val="0000FF"/>
                  <w:sz w:val="19"/>
                  <w:u w:val="single" w:color="0000FF"/>
                </w:rPr>
                <w:t>INDIAN RAILWAY</w:t>
              </w:r>
              <w:r>
                <w:rPr>
                  <w:rFonts w:ascii="Arial MT"/>
                  <w:color w:val="0000FF"/>
                  <w:spacing w:val="-4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19"/>
                  <w:u w:val="single" w:color="0000FF"/>
                </w:rPr>
                <w:t>ROLLING STOCK</w:t>
              </w:r>
              <w:r>
                <w:rPr>
                  <w:rFonts w:ascii="Arial MT"/>
                  <w:color w:val="0000FF"/>
                  <w:spacing w:val="-3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19"/>
                  <w:u w:val="single" w:color="0000FF"/>
                </w:rPr>
                <w:t>CODE.</w:t>
              </w:r>
            </w:hyperlink>
          </w:p>
        </w:tc>
      </w:tr>
      <w:tr w:rsidR="006C6730">
        <w:trPr>
          <w:trHeight w:val="902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6"/>
              <w:rPr>
                <w:rFonts w:ascii="Arial MT"/>
                <w:sz w:val="29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(iii)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E3E2F" w:rsidP="00036A5B">
            <w:pPr>
              <w:pStyle w:val="TableParagraph"/>
              <w:spacing w:before="119"/>
              <w:ind w:left="21" w:right="37"/>
              <w:jc w:val="both"/>
              <w:rPr>
                <w:b/>
                <w:sz w:val="19"/>
              </w:rPr>
            </w:pPr>
            <w:hyperlink r:id="rId10">
              <w:r w:rsidR="00A769F4">
                <w:rPr>
                  <w:b/>
                  <w:sz w:val="19"/>
                </w:rPr>
                <w:t>The procedure followed in the decision making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11">
              <w:r w:rsidR="00A769F4">
                <w:rPr>
                  <w:b/>
                  <w:sz w:val="19"/>
                </w:rPr>
                <w:t>process including channels of supervision and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12">
              <w:r w:rsidR="00A769F4">
                <w:rPr>
                  <w:b/>
                  <w:sz w:val="19"/>
                </w:rPr>
                <w:t>accountability;</w:t>
              </w:r>
            </w:hyperlink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9"/>
              <w:ind w:left="20" w:right="68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Decision-making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based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on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the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provisions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contained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IREC,</w:t>
            </w:r>
            <w:r>
              <w:rPr>
                <w:rFonts w:ascii="Arial MT"/>
                <w:spacing w:val="5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IREM,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SOP,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guidelines,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instructions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issued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by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Railway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Board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Head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quarts.</w:t>
            </w:r>
            <w:r>
              <w:rPr>
                <w:rFonts w:ascii="Arial MT"/>
                <w:spacing w:val="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Channel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supervision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and</w:t>
            </w:r>
            <w:r>
              <w:rPr>
                <w:rFonts w:ascii="Arial MT"/>
                <w:spacing w:val="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accountability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</w:t>
            </w:r>
            <w:r>
              <w:rPr>
                <w:rFonts w:ascii="Arial MT"/>
                <w:spacing w:val="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as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per</w:t>
            </w:r>
            <w:r>
              <w:rPr>
                <w:rFonts w:ascii="Arial MT"/>
                <w:spacing w:val="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instructions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and</w:t>
            </w:r>
          </w:p>
          <w:p w:rsidR="006C6730" w:rsidRDefault="00A769F4">
            <w:pPr>
              <w:pStyle w:val="TableParagraph"/>
              <w:spacing w:before="2" w:line="216" w:lineRule="exact"/>
              <w:ind w:left="20"/>
              <w:jc w:val="both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sz w:val="19"/>
              </w:rPr>
              <w:t>rules</w:t>
            </w:r>
            <w:proofErr w:type="gramEnd"/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Indian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Railways.</w:t>
            </w:r>
          </w:p>
        </w:tc>
      </w:tr>
      <w:tr w:rsidR="006C6730">
        <w:trPr>
          <w:trHeight w:val="686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(iv)</w:t>
            </w:r>
          </w:p>
        </w:tc>
        <w:tc>
          <w:tcPr>
            <w:tcW w:w="44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6730" w:rsidRDefault="006E3E2F" w:rsidP="00036A5B">
            <w:pPr>
              <w:pStyle w:val="TableParagraph"/>
              <w:spacing w:before="126" w:line="237" w:lineRule="auto"/>
              <w:ind w:left="21" w:right="37"/>
              <w:rPr>
                <w:b/>
                <w:sz w:val="19"/>
              </w:rPr>
            </w:pPr>
            <w:hyperlink r:id="rId13"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5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norms</w:t>
              </w:r>
              <w:r w:rsidR="00A769F4">
                <w:rPr>
                  <w:b/>
                  <w:spacing w:val="1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set</w:t>
              </w:r>
              <w:r w:rsidR="00A769F4">
                <w:rPr>
                  <w:b/>
                  <w:spacing w:val="10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by</w:t>
              </w:r>
              <w:r w:rsidR="00A769F4">
                <w:rPr>
                  <w:b/>
                  <w:spacing w:val="1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</w:t>
              </w:r>
              <w:r w:rsidR="00A769F4">
                <w:rPr>
                  <w:b/>
                  <w:spacing w:val="10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for</w:t>
              </w:r>
              <w:r w:rsidR="00A769F4">
                <w:rPr>
                  <w:b/>
                  <w:spacing w:val="1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discharge</w:t>
              </w:r>
              <w:r w:rsidR="00A769F4">
                <w:rPr>
                  <w:b/>
                  <w:spacing w:val="1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0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</w:hyperlink>
            <w:r w:rsidR="00A769F4">
              <w:rPr>
                <w:b/>
                <w:spacing w:val="-50"/>
                <w:sz w:val="19"/>
              </w:rPr>
              <w:t xml:space="preserve"> </w:t>
            </w:r>
            <w:hyperlink r:id="rId14">
              <w:r w:rsidR="00A769F4">
                <w:rPr>
                  <w:b/>
                  <w:sz w:val="19"/>
                </w:rPr>
                <w:t>functions.</w:t>
              </w:r>
            </w:hyperlink>
          </w:p>
        </w:tc>
        <w:tc>
          <w:tcPr>
            <w:tcW w:w="648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15" w:line="237" w:lineRule="auto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Discharge</w:t>
            </w:r>
            <w:r>
              <w:rPr>
                <w:rFonts w:ascii="Arial MT"/>
                <w:spacing w:val="3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3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its</w:t>
            </w:r>
            <w:r>
              <w:rPr>
                <w:rFonts w:ascii="Arial MT"/>
                <w:spacing w:val="2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function</w:t>
            </w:r>
            <w:r>
              <w:rPr>
                <w:rFonts w:ascii="Arial MT"/>
                <w:spacing w:val="3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</w:t>
            </w:r>
            <w:r>
              <w:rPr>
                <w:rFonts w:ascii="Arial MT"/>
                <w:spacing w:val="3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based</w:t>
            </w:r>
            <w:r>
              <w:rPr>
                <w:rFonts w:ascii="Arial MT"/>
                <w:spacing w:val="3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on</w:t>
            </w:r>
            <w:r>
              <w:rPr>
                <w:rFonts w:ascii="Arial MT"/>
                <w:spacing w:val="3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IREC</w:t>
            </w:r>
            <w:r>
              <w:rPr>
                <w:rFonts w:ascii="Arial MT"/>
                <w:spacing w:val="3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AND</w:t>
            </w:r>
            <w:r>
              <w:rPr>
                <w:rFonts w:ascii="Arial MT"/>
                <w:spacing w:val="3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IREM</w:t>
            </w:r>
            <w:r>
              <w:rPr>
                <w:rFonts w:ascii="Arial MT"/>
                <w:spacing w:val="3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and</w:t>
            </w:r>
            <w:r>
              <w:rPr>
                <w:rFonts w:ascii="Arial MT"/>
                <w:spacing w:val="3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SOP.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hyperlink r:id="rId15">
              <w:r>
                <w:rPr>
                  <w:rFonts w:ascii="Arial MT"/>
                  <w:color w:val="0000FF"/>
                  <w:sz w:val="19"/>
                  <w:u w:val="single" w:color="0000FF"/>
                </w:rPr>
                <w:t>https://indianrailways.gov.in/railwayboard/view_section.jsp?lang=0&amp;id=0,5,</w:t>
              </w:r>
            </w:hyperlink>
          </w:p>
          <w:p w:rsidR="006C6730" w:rsidRDefault="006E3E2F">
            <w:pPr>
              <w:pStyle w:val="TableParagraph"/>
              <w:spacing w:before="3" w:line="216" w:lineRule="exact"/>
              <w:ind w:left="20"/>
              <w:rPr>
                <w:rFonts w:ascii="Arial MT"/>
                <w:sz w:val="19"/>
              </w:rPr>
            </w:pPr>
            <w:hyperlink r:id="rId16"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377</w:t>
              </w:r>
            </w:hyperlink>
          </w:p>
        </w:tc>
      </w:tr>
      <w:tr w:rsidR="006C6730">
        <w:trPr>
          <w:trHeight w:val="1113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6C6730" w:rsidRDefault="00A769F4">
            <w:pPr>
              <w:pStyle w:val="TableParagraph"/>
              <w:spacing w:before="1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(v)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C6730" w:rsidRDefault="006C6730" w:rsidP="00036A5B">
            <w:pPr>
              <w:pStyle w:val="TableParagraph"/>
              <w:spacing w:before="6"/>
              <w:ind w:right="37"/>
              <w:rPr>
                <w:rFonts w:ascii="Arial MT"/>
                <w:sz w:val="19"/>
              </w:rPr>
            </w:pPr>
          </w:p>
          <w:p w:rsidR="006C6730" w:rsidRDefault="00A769F4" w:rsidP="00036A5B">
            <w:pPr>
              <w:pStyle w:val="TableParagraph"/>
              <w:ind w:left="21" w:right="37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The rules, regulations, instructions, manuals and</w:t>
            </w:r>
            <w:r>
              <w:rPr>
                <w:b/>
                <w:spacing w:val="-51"/>
                <w:sz w:val="19"/>
              </w:rPr>
              <w:t xml:space="preserve"> </w:t>
            </w:r>
            <w:r>
              <w:rPr>
                <w:b/>
                <w:sz w:val="19"/>
              </w:rPr>
              <w:t>records, held by it or</w:t>
            </w:r>
            <w:r>
              <w:rPr>
                <w:b/>
                <w:spacing w:val="52"/>
                <w:sz w:val="19"/>
              </w:rPr>
              <w:t xml:space="preserve"> </w:t>
            </w:r>
            <w:r>
              <w:rPr>
                <w:b/>
                <w:sz w:val="19"/>
              </w:rPr>
              <w:t>under its control or used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by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its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employees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discharging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its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functions;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8"/>
              <w:ind w:left="20" w:right="75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Railway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Board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has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already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issued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the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rules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regulations,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instructions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manuals and records and used by the railway employees for discharging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their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function.</w:t>
            </w:r>
          </w:p>
          <w:p w:rsidR="006C6730" w:rsidRDefault="006E3E2F">
            <w:pPr>
              <w:pStyle w:val="TableParagraph"/>
              <w:spacing w:line="216" w:lineRule="exact"/>
              <w:ind w:left="20"/>
              <w:jc w:val="both"/>
              <w:rPr>
                <w:rFonts w:ascii="Arial MT"/>
                <w:sz w:val="19"/>
              </w:rPr>
            </w:pPr>
            <w:hyperlink r:id="rId17"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Ministry</w:t>
              </w:r>
              <w:r w:rsidR="00A769F4">
                <w:rPr>
                  <w:rFonts w:ascii="Arial MT"/>
                  <w:color w:val="0000FF"/>
                  <w:spacing w:val="-7"/>
                  <w:sz w:val="19"/>
                  <w:u w:val="single" w:color="0000FF"/>
                </w:rPr>
                <w:t xml:space="preserve"> </w:t>
              </w:r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of</w:t>
              </w:r>
              <w:r w:rsidR="00A769F4">
                <w:rPr>
                  <w:rFonts w:ascii="Arial MT"/>
                  <w:color w:val="0000FF"/>
                  <w:spacing w:val="2"/>
                  <w:sz w:val="19"/>
                  <w:u w:val="single" w:color="0000FF"/>
                </w:rPr>
                <w:t xml:space="preserve"> </w:t>
              </w:r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Railways</w:t>
              </w:r>
              <w:r w:rsidR="00A769F4">
                <w:rPr>
                  <w:rFonts w:ascii="Arial MT"/>
                  <w:color w:val="0000FF"/>
                  <w:spacing w:val="-6"/>
                  <w:sz w:val="19"/>
                  <w:u w:val="single" w:color="0000FF"/>
                </w:rPr>
                <w:t xml:space="preserve"> </w:t>
              </w:r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(Railway</w:t>
              </w:r>
              <w:r w:rsidR="00A769F4">
                <w:rPr>
                  <w:rFonts w:ascii="Arial MT"/>
                  <w:color w:val="0000FF"/>
                  <w:spacing w:val="-7"/>
                  <w:sz w:val="19"/>
                  <w:u w:val="single" w:color="0000FF"/>
                </w:rPr>
                <w:t xml:space="preserve"> </w:t>
              </w:r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Board)</w:t>
              </w:r>
              <w:r w:rsidR="00A769F4">
                <w:rPr>
                  <w:rFonts w:ascii="Arial MT"/>
                  <w:color w:val="0000FF"/>
                  <w:spacing w:val="-3"/>
                  <w:sz w:val="19"/>
                  <w:u w:val="single" w:color="0000FF"/>
                </w:rPr>
                <w:t xml:space="preserve"> </w:t>
              </w:r>
              <w:r w:rsidR="00A769F4">
                <w:rPr>
                  <w:rFonts w:ascii="Arial MT"/>
                  <w:color w:val="0000FF"/>
                  <w:sz w:val="19"/>
                  <w:u w:val="single" w:color="0000FF"/>
                </w:rPr>
                <w:t>(indianrailways.gov.in)</w:t>
              </w:r>
            </w:hyperlink>
          </w:p>
        </w:tc>
      </w:tr>
      <w:tr w:rsidR="006C6730">
        <w:trPr>
          <w:trHeight w:val="3960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spacing w:before="4"/>
              <w:rPr>
                <w:rFonts w:ascii="Arial MT"/>
              </w:rPr>
            </w:pPr>
          </w:p>
          <w:p w:rsidR="006C6730" w:rsidRDefault="00A769F4">
            <w:pPr>
              <w:pStyle w:val="TableParagraph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(vi)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E3E2F" w:rsidP="00036A5B">
            <w:pPr>
              <w:pStyle w:val="TableParagraph"/>
              <w:spacing w:before="153" w:line="237" w:lineRule="auto"/>
              <w:ind w:left="21" w:right="37"/>
              <w:rPr>
                <w:b/>
                <w:sz w:val="19"/>
              </w:rPr>
            </w:pPr>
            <w:hyperlink r:id="rId18">
              <w:r w:rsidR="00A769F4">
                <w:rPr>
                  <w:b/>
                  <w:sz w:val="19"/>
                </w:rPr>
                <w:t>A</w:t>
              </w:r>
              <w:r w:rsidR="00A769F4">
                <w:rPr>
                  <w:b/>
                  <w:spacing w:val="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statement</w:t>
              </w:r>
              <w:r w:rsidR="00A769F4">
                <w:rPr>
                  <w:b/>
                  <w:spacing w:val="6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6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0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categories</w:t>
              </w:r>
              <w:r w:rsidR="00A769F4">
                <w:rPr>
                  <w:b/>
                  <w:spacing w:val="7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documents</w:t>
              </w:r>
              <w:r w:rsidR="00A769F4">
                <w:rPr>
                  <w:b/>
                  <w:spacing w:val="6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that</w:t>
              </w:r>
            </w:hyperlink>
            <w:r w:rsidR="00A769F4">
              <w:rPr>
                <w:b/>
                <w:spacing w:val="-49"/>
                <w:sz w:val="19"/>
              </w:rPr>
              <w:t xml:space="preserve"> </w:t>
            </w:r>
            <w:hyperlink r:id="rId19">
              <w:r w:rsidR="00A769F4">
                <w:rPr>
                  <w:b/>
                  <w:sz w:val="19"/>
                </w:rPr>
                <w:t>are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held</w:t>
              </w:r>
              <w:r w:rsidR="00A769F4">
                <w:rPr>
                  <w:b/>
                  <w:spacing w:val="-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by</w:t>
              </w:r>
              <w:r w:rsidR="00A769F4">
                <w:rPr>
                  <w:b/>
                  <w:spacing w:val="-2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or</w:t>
              </w:r>
              <w:r w:rsidR="00A769F4">
                <w:rPr>
                  <w:b/>
                  <w:spacing w:val="6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under its</w:t>
              </w:r>
              <w:r w:rsidR="00A769F4">
                <w:rPr>
                  <w:b/>
                  <w:spacing w:val="-2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control</w:t>
              </w:r>
            </w:hyperlink>
            <w:r w:rsidR="00A769F4">
              <w:rPr>
                <w:b/>
                <w:sz w:val="19"/>
              </w:rPr>
              <w:t>;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9"/>
              <w:ind w:hanging="21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Service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Records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individual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employees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along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with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their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personal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files.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2" w:line="217" w:lineRule="exact"/>
              <w:ind w:left="2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Record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payment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salaries/incentives/allowances/Bonus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etc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17" w:lineRule="exact"/>
              <w:ind w:left="222" w:hanging="20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Employee’s</w:t>
            </w:r>
            <w:r>
              <w:rPr>
                <w:rFonts w:ascii="Arial MT" w:hAnsi="Arial MT"/>
                <w:spacing w:val="-5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index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2" w:line="217" w:lineRule="exact"/>
              <w:ind w:left="2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Settlement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documents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17" w:lineRule="exact"/>
              <w:ind w:left="2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Recruitment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matters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spacing w:before="3" w:line="217" w:lineRule="exact"/>
              <w:ind w:left="183" w:hanging="16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Office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Orders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17" w:lineRule="exact"/>
              <w:ind w:left="2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Cadre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positions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2"/>
              <w:ind w:left="226" w:hanging="20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Creation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staff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proposals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</w:tabs>
              <w:spacing w:before="3" w:line="217" w:lineRule="exact"/>
              <w:ind w:left="164" w:hanging="14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Files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related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to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Transfer/Promotion/Reversion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170"/>
              </w:tabs>
              <w:spacing w:line="217" w:lineRule="exact"/>
              <w:ind w:left="169" w:hanging="15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Selection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proceedings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2" w:line="217" w:lineRule="exact"/>
              <w:ind w:left="222" w:hanging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APAR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</w:tabs>
              <w:spacing w:line="217" w:lineRule="exact"/>
              <w:ind w:left="164" w:hanging="14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Files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related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to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Welfare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activities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2" w:line="217" w:lineRule="exact"/>
              <w:ind w:left="289" w:hanging="27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Legal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matters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17" w:lineRule="exact"/>
              <w:ind w:left="222" w:hanging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Workmen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compensation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matters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3" w:line="217" w:lineRule="exact"/>
              <w:ind w:left="2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Pass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/ PTO / Duty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Card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Pass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/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Compl. Card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Pass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/ Metal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Pass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/ Spl.Pass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17" w:lineRule="exact"/>
              <w:ind w:hanging="21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HRMS,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UMID, IPAS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2" w:line="217" w:lineRule="exact"/>
              <w:ind w:left="2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Matters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related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to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Territorial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Army</w:t>
            </w:r>
          </w:p>
          <w:p w:rsidR="006C6730" w:rsidRDefault="00A769F4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</w:tabs>
              <w:spacing w:line="214" w:lineRule="exact"/>
              <w:ind w:left="188" w:hanging="1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Awards</w:t>
            </w:r>
          </w:p>
        </w:tc>
      </w:tr>
    </w:tbl>
    <w:p w:rsidR="006C6730" w:rsidRDefault="006C6730">
      <w:pPr>
        <w:spacing w:line="214" w:lineRule="exact"/>
        <w:rPr>
          <w:rFonts w:ascii="Arial MT"/>
          <w:sz w:val="19"/>
        </w:rPr>
        <w:sectPr w:rsidR="006C6730">
          <w:pgSz w:w="12240" w:h="15840"/>
          <w:pgMar w:top="600" w:right="60" w:bottom="280" w:left="5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"/>
        <w:gridCol w:w="4471"/>
        <w:gridCol w:w="1175"/>
        <w:gridCol w:w="1894"/>
        <w:gridCol w:w="44"/>
        <w:gridCol w:w="1666"/>
        <w:gridCol w:w="1708"/>
      </w:tblGrid>
      <w:tr w:rsidR="006C6730">
        <w:trPr>
          <w:trHeight w:val="1776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 w:rsidP="00036A5B">
            <w:pPr>
              <w:pStyle w:val="TableParagraph"/>
              <w:ind w:right="37"/>
              <w:rPr>
                <w:rFonts w:ascii="Times New Roman"/>
                <w:sz w:val="18"/>
              </w:rPr>
            </w:pPr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ind w:hanging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Grievances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documents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3" w:line="217" w:lineRule="exact"/>
              <w:ind w:left="178" w:hanging="15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Files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related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to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various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Advances,</w:t>
            </w:r>
            <w:r>
              <w:rPr>
                <w:rFonts w:ascii="Arial MT"/>
                <w:spacing w:val="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like,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HBA,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Computer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etc.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17" w:lineRule="exact"/>
              <w:ind w:left="226" w:hanging="20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Budget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2"/>
              <w:ind w:hanging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PCDO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2" w:line="217" w:lineRule="exact"/>
              <w:ind w:left="265" w:hanging="246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RRB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Indents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line="217" w:lineRule="exact"/>
              <w:ind w:hanging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Vacancy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positions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2" w:line="217" w:lineRule="exact"/>
              <w:ind w:hanging="19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Trade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Union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matters,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staff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associations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etc.</w:t>
            </w:r>
          </w:p>
          <w:p w:rsidR="006C6730" w:rsidRDefault="00A769F4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17" w:lineRule="exact"/>
              <w:ind w:left="222" w:hanging="20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Reservation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Rosters</w:t>
            </w:r>
          </w:p>
        </w:tc>
      </w:tr>
      <w:tr w:rsidR="006C6730">
        <w:trPr>
          <w:trHeight w:val="1123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(vii)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E3E2F" w:rsidP="00036A5B">
            <w:pPr>
              <w:pStyle w:val="TableParagraph"/>
              <w:spacing w:before="5"/>
              <w:ind w:left="21" w:right="37"/>
              <w:jc w:val="both"/>
              <w:rPr>
                <w:b/>
                <w:sz w:val="19"/>
              </w:rPr>
            </w:pPr>
            <w:hyperlink r:id="rId20"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particulars of any arrangement</w:t>
              </w:r>
              <w:r w:rsidR="00A769F4">
                <w:rPr>
                  <w:b/>
                  <w:spacing w:val="52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that exists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1">
              <w:r w:rsidR="00A769F4">
                <w:rPr>
                  <w:b/>
                  <w:sz w:val="19"/>
                </w:rPr>
                <w:t>for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consultation with or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representation by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2">
              <w:r w:rsidR="00A769F4">
                <w:rPr>
                  <w:b/>
                  <w:sz w:val="19"/>
                </w:rPr>
                <w:t>members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public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in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relation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to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3">
              <w:r w:rsidR="00A769F4">
                <w:rPr>
                  <w:b/>
                  <w:sz w:val="19"/>
                </w:rPr>
                <w:t>formulation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policy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implementation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4">
              <w:r w:rsidR="00A769F4">
                <w:rPr>
                  <w:b/>
                  <w:sz w:val="19"/>
                </w:rPr>
                <w:t>thereof;</w:t>
              </w:r>
            </w:hyperlink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No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such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arrangement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exists.</w:t>
            </w:r>
          </w:p>
        </w:tc>
      </w:tr>
      <w:tr w:rsidR="006C6730">
        <w:trPr>
          <w:trHeight w:val="1776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(viii)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E3E2F" w:rsidP="00036A5B">
            <w:pPr>
              <w:pStyle w:val="TableParagraph"/>
              <w:spacing w:before="5"/>
              <w:ind w:left="21" w:right="37"/>
              <w:jc w:val="both"/>
              <w:rPr>
                <w:b/>
                <w:sz w:val="19"/>
              </w:rPr>
            </w:pPr>
            <w:hyperlink r:id="rId25">
              <w:r w:rsidR="00A769F4">
                <w:rPr>
                  <w:b/>
                  <w:sz w:val="19"/>
                </w:rPr>
                <w:t>A statement of the boards, councils, committees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6">
              <w:r w:rsidR="00A769F4">
                <w:rPr>
                  <w:b/>
                  <w:sz w:val="19"/>
                </w:rPr>
                <w:t>and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other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bodies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consisting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two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more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7">
              <w:r w:rsidR="00A769F4">
                <w:rPr>
                  <w:b/>
                  <w:sz w:val="19"/>
                </w:rPr>
                <w:t>persons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constituted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part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for</w:t>
              </w:r>
              <w:r w:rsidR="00A769F4">
                <w:rPr>
                  <w:b/>
                  <w:spacing w:val="5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8">
              <w:r w:rsidR="00A769F4">
                <w:rPr>
                  <w:b/>
                  <w:sz w:val="19"/>
                </w:rPr>
                <w:t>purpose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advice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and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to</w:t>
              </w:r>
              <w:r w:rsidR="00A769F4">
                <w:rPr>
                  <w:b/>
                  <w:spacing w:val="5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whether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29">
              <w:r w:rsidR="00A769F4">
                <w:rPr>
                  <w:b/>
                  <w:sz w:val="19"/>
                </w:rPr>
                <w:t>meetings of those boards, councils, committees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30">
              <w:r w:rsidR="00A769F4">
                <w:rPr>
                  <w:b/>
                  <w:sz w:val="19"/>
                </w:rPr>
                <w:t>and other bodies are open to the public or the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31">
              <w:r w:rsidR="00A769F4">
                <w:rPr>
                  <w:b/>
                  <w:sz w:val="19"/>
                </w:rPr>
                <w:t>minutes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such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meetings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are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accessible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for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32">
              <w:r w:rsidR="00A769F4">
                <w:rPr>
                  <w:b/>
                  <w:sz w:val="19"/>
                </w:rPr>
                <w:t>public;</w:t>
              </w:r>
            </w:hyperlink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Not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Applicable.</w:t>
            </w:r>
          </w:p>
        </w:tc>
      </w:tr>
      <w:tr w:rsidR="006C6730">
        <w:trPr>
          <w:trHeight w:val="249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(ix)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E3E2F" w:rsidP="00036A5B">
            <w:pPr>
              <w:pStyle w:val="TableParagraph"/>
              <w:spacing w:before="5"/>
              <w:ind w:left="21" w:right="37"/>
              <w:rPr>
                <w:b/>
                <w:sz w:val="19"/>
              </w:rPr>
            </w:pPr>
            <w:hyperlink r:id="rId33">
              <w:r w:rsidR="00A769F4">
                <w:rPr>
                  <w:b/>
                  <w:sz w:val="19"/>
                </w:rPr>
                <w:t>A</w:t>
              </w:r>
              <w:r w:rsidR="00A769F4">
                <w:rPr>
                  <w:b/>
                  <w:spacing w:val="-7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directory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-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officers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and</w:t>
              </w:r>
              <w:r w:rsidR="00A769F4">
                <w:rPr>
                  <w:b/>
                  <w:spacing w:val="-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employees;</w:t>
              </w:r>
            </w:hyperlink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The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Directory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available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at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given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link-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hyperlink r:id="rId34">
              <w:r>
                <w:rPr>
                  <w:rFonts w:ascii="Arial MT"/>
                  <w:color w:val="0000FF"/>
                  <w:sz w:val="19"/>
                  <w:u w:val="single" w:color="0000FF"/>
                </w:rPr>
                <w:t>Rolling</w:t>
              </w:r>
              <w:r>
                <w:rPr>
                  <w:rFonts w:ascii="Arial MT"/>
                  <w:color w:val="0000FF"/>
                  <w:spacing w:val="-3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19"/>
                  <w:u w:val="single" w:color="0000FF"/>
                </w:rPr>
                <w:t>Stock</w:t>
              </w:r>
              <w:r>
                <w:rPr>
                  <w:rFonts w:ascii="Arial MT"/>
                  <w:color w:val="0000FF"/>
                  <w:spacing w:val="-5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19"/>
                  <w:u w:val="single" w:color="0000FF"/>
                </w:rPr>
                <w:t>Workshop,</w:t>
              </w:r>
              <w:r>
                <w:rPr>
                  <w:rFonts w:ascii="Arial MT"/>
                  <w:color w:val="0000FF"/>
                  <w:spacing w:val="-2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19"/>
                  <w:u w:val="single" w:color="0000FF"/>
                </w:rPr>
                <w:t>Dahod</w:t>
              </w:r>
            </w:hyperlink>
          </w:p>
        </w:tc>
      </w:tr>
      <w:tr w:rsidR="006C6730">
        <w:trPr>
          <w:trHeight w:val="686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:rsidR="006C6730" w:rsidRDefault="00A769F4">
            <w:pPr>
              <w:pStyle w:val="TableParagraph"/>
              <w:spacing w:before="1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E3E2F" w:rsidP="00036A5B">
            <w:pPr>
              <w:pStyle w:val="TableParagraph"/>
              <w:spacing w:before="5"/>
              <w:ind w:left="21" w:right="37"/>
              <w:jc w:val="both"/>
              <w:rPr>
                <w:b/>
                <w:sz w:val="19"/>
              </w:rPr>
            </w:pPr>
            <w:hyperlink r:id="rId35"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monthly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renumeration received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by</w:t>
              </w:r>
              <w:r w:rsidR="00A769F4">
                <w:rPr>
                  <w:b/>
                  <w:spacing w:val="52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each of</w:t>
              </w:r>
            </w:hyperlink>
            <w:r w:rsidR="00A769F4">
              <w:rPr>
                <w:b/>
                <w:spacing w:val="-50"/>
                <w:sz w:val="19"/>
              </w:rPr>
              <w:t xml:space="preserve"> </w:t>
            </w:r>
            <w:hyperlink r:id="rId36">
              <w:r w:rsidR="00A769F4">
                <w:rPr>
                  <w:b/>
                  <w:sz w:val="19"/>
                </w:rPr>
                <w:t>its officers and employees including the system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37"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-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compensation</w:t>
              </w:r>
              <w:r w:rsidR="00A769F4">
                <w:rPr>
                  <w:b/>
                  <w:spacing w:val="-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as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provided</w:t>
              </w:r>
              <w:r w:rsidR="00A769F4">
                <w:rPr>
                  <w:b/>
                  <w:spacing w:val="-4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in</w:t>
              </w:r>
              <w:r w:rsidR="00A769F4">
                <w:rPr>
                  <w:b/>
                  <w:spacing w:val="-8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-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regulations;</w:t>
              </w:r>
            </w:hyperlink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20" w:right="73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All the officers and its employees are received their monthly remuneration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by way of salary &amp; allowances drawn in accordance with the pay scales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authorized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by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the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7</w:t>
            </w:r>
            <w:r>
              <w:rPr>
                <w:rFonts w:ascii="Arial MT"/>
                <w:sz w:val="19"/>
                <w:vertAlign w:val="superscript"/>
              </w:rPr>
              <w:t>th</w:t>
            </w:r>
            <w:r>
              <w:rPr>
                <w:rFonts w:ascii="Arial MT"/>
                <w:sz w:val="19"/>
              </w:rPr>
              <w:t xml:space="preserve"> Central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Pay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Commission.</w:t>
            </w:r>
          </w:p>
        </w:tc>
      </w:tr>
      <w:tr w:rsidR="006C6730">
        <w:trPr>
          <w:trHeight w:val="906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9"/>
              <w:rPr>
                <w:rFonts w:ascii="Arial MT"/>
                <w:sz w:val="28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E3E2F" w:rsidP="00036A5B">
            <w:pPr>
              <w:pStyle w:val="TableParagraph"/>
              <w:spacing w:before="5"/>
              <w:ind w:left="21" w:right="37"/>
              <w:jc w:val="both"/>
              <w:rPr>
                <w:b/>
                <w:sz w:val="19"/>
              </w:rPr>
            </w:pPr>
            <w:hyperlink r:id="rId38"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budget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allocated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to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each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its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agency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39">
              <w:r w:rsidR="00A769F4">
                <w:rPr>
                  <w:b/>
                  <w:sz w:val="19"/>
                </w:rPr>
                <w:t>indicating the particulars of all plans, proposed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0">
              <w:r w:rsidR="00A769F4">
                <w:rPr>
                  <w:b/>
                  <w:sz w:val="19"/>
                </w:rPr>
                <w:t>expenditures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and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reports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on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disbursements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1">
              <w:r w:rsidR="00A769F4">
                <w:rPr>
                  <w:b/>
                  <w:sz w:val="19"/>
                </w:rPr>
                <w:t>made</w:t>
              </w:r>
            </w:hyperlink>
            <w:r w:rsidR="00A769F4">
              <w:rPr>
                <w:b/>
                <w:sz w:val="19"/>
              </w:rPr>
              <w:t>;</w:t>
            </w:r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20" w:right="78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Budget grant is received from Railway Board each financial year and actual</w:t>
            </w:r>
            <w:r>
              <w:rPr>
                <w:rFonts w:ascii="Arial MT"/>
                <w:spacing w:val="-5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expenditure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for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all plan heads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is dealt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by Accounts Department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of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the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Workshop.</w:t>
            </w:r>
          </w:p>
        </w:tc>
      </w:tr>
      <w:tr w:rsidR="006C6730">
        <w:trPr>
          <w:trHeight w:val="902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9"/>
              <w:rPr>
                <w:rFonts w:ascii="Arial MT"/>
                <w:sz w:val="28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E3E2F" w:rsidP="00036A5B">
            <w:pPr>
              <w:pStyle w:val="TableParagraph"/>
              <w:ind w:left="21" w:right="37"/>
              <w:jc w:val="both"/>
              <w:rPr>
                <w:b/>
                <w:sz w:val="19"/>
              </w:rPr>
            </w:pPr>
            <w:hyperlink r:id="rId42"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manner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execution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5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subsidy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3">
              <w:r w:rsidR="00A769F4">
                <w:rPr>
                  <w:b/>
                  <w:sz w:val="19"/>
                </w:rPr>
                <w:t>programmes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including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amounts</w:t>
              </w:r>
              <w:r w:rsidR="00A769F4">
                <w:rPr>
                  <w:b/>
                  <w:spacing w:val="52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allocated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4">
              <w:r w:rsidR="00A769F4">
                <w:rPr>
                  <w:b/>
                  <w:sz w:val="19"/>
                </w:rPr>
                <w:t>and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the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details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beneficiaries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of</w:t>
              </w:r>
              <w:r w:rsidR="00A769F4">
                <w:rPr>
                  <w:b/>
                  <w:spacing w:val="1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such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5">
              <w:r w:rsidR="00A769F4">
                <w:rPr>
                  <w:b/>
                  <w:sz w:val="19"/>
                </w:rPr>
                <w:t>programmes;</w:t>
              </w:r>
            </w:hyperlink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ind w:left="7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Not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applicable</w:t>
            </w:r>
          </w:p>
        </w:tc>
      </w:tr>
      <w:tr w:rsidR="006C6730">
        <w:trPr>
          <w:trHeight w:val="465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110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(xiii)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 w:rsidP="00036A5B">
            <w:pPr>
              <w:pStyle w:val="TableParagraph"/>
              <w:spacing w:before="6" w:line="237" w:lineRule="auto"/>
              <w:ind w:left="21"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Particulars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recipients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concessions,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permits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or authorizations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granted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by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it;</w:t>
            </w:r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7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Not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applicable</w:t>
            </w:r>
          </w:p>
        </w:tc>
      </w:tr>
      <w:tr w:rsidR="006C6730">
        <w:trPr>
          <w:trHeight w:val="470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115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(xiv)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 w:rsidP="00036A5B">
            <w:pPr>
              <w:pStyle w:val="TableParagraph"/>
              <w:spacing w:before="6" w:line="237" w:lineRule="auto"/>
              <w:ind w:left="21"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Details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respect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information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available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held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by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it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reduced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electronic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form;</w:t>
            </w:r>
          </w:p>
        </w:tc>
        <w:tc>
          <w:tcPr>
            <w:tcW w:w="648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5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Information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available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at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Western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Railway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Website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hyperlink r:id="rId46">
              <w:r>
                <w:rPr>
                  <w:rFonts w:ascii="Arial MT"/>
                  <w:color w:val="0000FF"/>
                  <w:sz w:val="19"/>
                  <w:u w:val="single" w:color="0000FF"/>
                </w:rPr>
                <w:t>Click</w:t>
              </w:r>
              <w:r>
                <w:rPr>
                  <w:rFonts w:ascii="Arial MT"/>
                  <w:color w:val="0000FF"/>
                  <w:spacing w:val="4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19"/>
                  <w:u w:val="single" w:color="0000FF"/>
                </w:rPr>
                <w:t>here</w:t>
              </w:r>
            </w:hyperlink>
          </w:p>
        </w:tc>
      </w:tr>
      <w:tr w:rsidR="006C6730">
        <w:trPr>
          <w:trHeight w:val="902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spacing w:before="9"/>
              <w:rPr>
                <w:rFonts w:ascii="Arial MT"/>
                <w:sz w:val="28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(xv)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E3E2F" w:rsidP="00036A5B">
            <w:pPr>
              <w:pStyle w:val="TableParagraph"/>
              <w:ind w:left="21" w:right="37"/>
              <w:jc w:val="both"/>
              <w:rPr>
                <w:b/>
                <w:sz w:val="19"/>
              </w:rPr>
            </w:pPr>
            <w:hyperlink r:id="rId47">
              <w:r w:rsidR="00A769F4">
                <w:rPr>
                  <w:b/>
                  <w:sz w:val="19"/>
                </w:rPr>
                <w:t>The particulars of facilities available to citizens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8">
              <w:r w:rsidR="00A769F4">
                <w:rPr>
                  <w:b/>
                  <w:sz w:val="19"/>
                </w:rPr>
                <w:t>for obtaining information including the working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49">
              <w:r w:rsidR="00A769F4">
                <w:rPr>
                  <w:b/>
                  <w:sz w:val="19"/>
                </w:rPr>
                <w:t>hours of a library or reading room, if maintained</w:t>
              </w:r>
            </w:hyperlink>
            <w:r w:rsidR="00A769F4">
              <w:rPr>
                <w:b/>
                <w:spacing w:val="1"/>
                <w:sz w:val="19"/>
              </w:rPr>
              <w:t xml:space="preserve"> </w:t>
            </w:r>
            <w:hyperlink r:id="rId50">
              <w:r w:rsidR="00A769F4">
                <w:rPr>
                  <w:b/>
                  <w:sz w:val="19"/>
                </w:rPr>
                <w:t>for public</w:t>
              </w:r>
              <w:r w:rsidR="00A769F4">
                <w:rPr>
                  <w:b/>
                  <w:spacing w:val="3"/>
                  <w:sz w:val="19"/>
                </w:rPr>
                <w:t xml:space="preserve"> </w:t>
              </w:r>
              <w:r w:rsidR="00A769F4">
                <w:rPr>
                  <w:b/>
                  <w:sz w:val="19"/>
                </w:rPr>
                <w:t>use;</w:t>
              </w:r>
            </w:hyperlink>
          </w:p>
        </w:tc>
        <w:tc>
          <w:tcPr>
            <w:tcW w:w="6487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This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Workshop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does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not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have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any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public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library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or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reading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room.</w:t>
            </w:r>
          </w:p>
        </w:tc>
      </w:tr>
      <w:tr w:rsidR="006C6730">
        <w:trPr>
          <w:trHeight w:val="465"/>
        </w:trPr>
        <w:tc>
          <w:tcPr>
            <w:tcW w:w="49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rPr>
                <w:rFonts w:ascii="Arial MT"/>
                <w:sz w:val="20"/>
              </w:rPr>
            </w:pPr>
          </w:p>
          <w:p w:rsidR="006C6730" w:rsidRDefault="006C6730">
            <w:pPr>
              <w:pStyle w:val="TableParagraph"/>
              <w:spacing w:before="5"/>
              <w:rPr>
                <w:rFonts w:ascii="Arial MT"/>
              </w:rPr>
            </w:pPr>
          </w:p>
          <w:p w:rsidR="006C6730" w:rsidRDefault="00A769F4">
            <w:pPr>
              <w:pStyle w:val="TableParagraph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(xvi)</w:t>
            </w:r>
          </w:p>
        </w:tc>
        <w:tc>
          <w:tcPr>
            <w:tcW w:w="4471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6C6730" w:rsidP="00036A5B">
            <w:pPr>
              <w:pStyle w:val="TableParagraph"/>
              <w:ind w:right="37"/>
              <w:rPr>
                <w:rFonts w:ascii="Arial MT"/>
                <w:sz w:val="20"/>
              </w:rPr>
            </w:pPr>
          </w:p>
          <w:p w:rsidR="006C6730" w:rsidRDefault="00A769F4" w:rsidP="00036A5B">
            <w:pPr>
              <w:pStyle w:val="TableParagraph"/>
              <w:spacing w:before="148" w:line="242" w:lineRule="auto"/>
              <w:ind w:left="21"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The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names, designations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other</w:t>
            </w:r>
            <w:r>
              <w:rPr>
                <w:b/>
                <w:spacing w:val="52"/>
                <w:sz w:val="19"/>
              </w:rPr>
              <w:t xml:space="preserve"> </w:t>
            </w:r>
            <w:r>
              <w:rPr>
                <w:b/>
                <w:sz w:val="19"/>
              </w:rPr>
              <w:t>particulars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Public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Information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Officers;</w:t>
            </w:r>
          </w:p>
        </w:tc>
        <w:tc>
          <w:tcPr>
            <w:tcW w:w="6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6" w:line="237" w:lineRule="auto"/>
              <w:ind w:left="2207" w:hanging="1902"/>
              <w:rPr>
                <w:b/>
                <w:sz w:val="19"/>
              </w:rPr>
            </w:pPr>
            <w:r>
              <w:rPr>
                <w:b/>
                <w:sz w:val="19"/>
              </w:rPr>
              <w:t>Department-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CWM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Office,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Rolling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Stock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Workshop,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Freelandgunj,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Dahod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(Gujrat)-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389160</w:t>
            </w:r>
          </w:p>
        </w:tc>
      </w:tr>
      <w:tr w:rsidR="006C6730" w:rsidTr="00047714">
        <w:trPr>
          <w:trHeight w:val="484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 w:rsidP="00036A5B">
            <w:pPr>
              <w:ind w:right="37"/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6C6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24"/>
              <w:rPr>
                <w:b/>
                <w:sz w:val="19"/>
              </w:rPr>
            </w:pPr>
            <w:r>
              <w:rPr>
                <w:b/>
                <w:sz w:val="19"/>
              </w:rPr>
              <w:t>Appellate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Authority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474"/>
              <w:rPr>
                <w:b/>
                <w:sz w:val="19"/>
              </w:rPr>
            </w:pPr>
            <w:r>
              <w:rPr>
                <w:b/>
                <w:sz w:val="19"/>
              </w:rPr>
              <w:t>CPIO/PIO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605" w:right="5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APIO</w:t>
            </w:r>
          </w:p>
        </w:tc>
      </w:tr>
      <w:tr w:rsidR="006C6730" w:rsidTr="00047714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 w:rsidP="00036A5B">
            <w:pPr>
              <w:ind w:right="37"/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Name /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Shri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047714">
            <w:pPr>
              <w:pStyle w:val="TableParagraph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Manish</w:t>
            </w:r>
            <w:r w:rsidR="00A769F4">
              <w:rPr>
                <w:b/>
                <w:spacing w:val="-3"/>
                <w:sz w:val="19"/>
              </w:rPr>
              <w:t xml:space="preserve"> </w:t>
            </w:r>
            <w:r w:rsidR="00A769F4">
              <w:rPr>
                <w:b/>
                <w:sz w:val="19"/>
              </w:rPr>
              <w:t>Kumar</w:t>
            </w:r>
            <w:r>
              <w:rPr>
                <w:b/>
                <w:sz w:val="19"/>
              </w:rPr>
              <w:t xml:space="preserve"> Goyal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C</w:t>
            </w:r>
            <w:r>
              <w:rPr>
                <w:rFonts w:ascii="Arial MT"/>
                <w:sz w:val="19"/>
              </w:rPr>
              <w:t>.</w:t>
            </w:r>
            <w:r>
              <w:rPr>
                <w:b/>
                <w:sz w:val="19"/>
              </w:rPr>
              <w:t>V.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Rao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Jagdish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Prasad</w:t>
            </w:r>
          </w:p>
        </w:tc>
      </w:tr>
      <w:tr w:rsidR="006C6730" w:rsidTr="00047714">
        <w:trPr>
          <w:trHeight w:val="479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 w:rsidP="00036A5B">
            <w:pPr>
              <w:ind w:right="37"/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Gender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Male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Male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Male</w:t>
            </w:r>
          </w:p>
        </w:tc>
      </w:tr>
      <w:tr w:rsidR="006C6730" w:rsidTr="00047714">
        <w:trPr>
          <w:trHeight w:val="484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 w:rsidP="00036A5B">
            <w:pPr>
              <w:ind w:right="37"/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Designation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C.W.M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Dy.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C.M.E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A.P.O</w:t>
            </w:r>
          </w:p>
        </w:tc>
      </w:tr>
      <w:tr w:rsidR="006C6730" w:rsidTr="00047714">
        <w:trPr>
          <w:trHeight w:val="484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 w:rsidP="00036A5B">
            <w:pPr>
              <w:ind w:right="37"/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Address</w:t>
            </w:r>
          </w:p>
        </w:tc>
        <w:tc>
          <w:tcPr>
            <w:tcW w:w="5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line="273" w:lineRule="auto"/>
              <w:ind w:left="14" w:right="25"/>
              <w:rPr>
                <w:b/>
                <w:sz w:val="19"/>
              </w:rPr>
            </w:pPr>
            <w:r>
              <w:rPr>
                <w:b/>
                <w:sz w:val="19"/>
              </w:rPr>
              <w:t>CWM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Office,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Rolling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Stock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Workshop,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Freelandgunj,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Dahod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(Gujrat)-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389160</w:t>
            </w:r>
          </w:p>
        </w:tc>
      </w:tr>
      <w:tr w:rsidR="006C6730">
        <w:trPr>
          <w:trHeight w:val="484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 w:rsidP="00036A5B">
            <w:pPr>
              <w:ind w:right="37"/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Phone: Rly.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092-47600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092-47601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spacing w:before="4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092-47609</w:t>
            </w:r>
          </w:p>
        </w:tc>
      </w:tr>
      <w:tr w:rsidR="006C6730">
        <w:trPr>
          <w:trHeight w:val="479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 w:rsidP="00036A5B">
            <w:pPr>
              <w:ind w:right="37"/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Mobile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9724090450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9724090452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9724090465</w:t>
            </w:r>
          </w:p>
        </w:tc>
      </w:tr>
      <w:tr w:rsidR="006C6730" w:rsidTr="00047714">
        <w:trPr>
          <w:trHeight w:val="430"/>
        </w:trPr>
        <w:tc>
          <w:tcPr>
            <w:tcW w:w="49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C6730" w:rsidRDefault="006C673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6C6730" w:rsidRDefault="006C6730" w:rsidP="00036A5B">
            <w:pPr>
              <w:ind w:right="37"/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E-mail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6E3E2F">
            <w:pPr>
              <w:pStyle w:val="TableParagraph"/>
              <w:ind w:left="14" w:right="-44"/>
              <w:rPr>
                <w:b/>
                <w:sz w:val="19"/>
              </w:rPr>
            </w:pPr>
            <w:hyperlink r:id="rId51">
              <w:r w:rsidR="00A769F4">
                <w:rPr>
                  <w:b/>
                  <w:sz w:val="19"/>
                </w:rPr>
                <w:t>cwmdhd@gmail.com</w:t>
              </w:r>
            </w:hyperlink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dycmedhd@gmail</w:t>
            </w:r>
          </w:p>
          <w:p w:rsidR="006C6730" w:rsidRDefault="00A769F4">
            <w:pPr>
              <w:pStyle w:val="TableParagraph"/>
              <w:spacing w:before="36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.com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30" w:rsidRDefault="00A769F4">
            <w:pPr>
              <w:pStyle w:val="TableParagraph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apowdhd@gmail</w:t>
            </w:r>
          </w:p>
          <w:p w:rsidR="006C6730" w:rsidRDefault="00A769F4">
            <w:pPr>
              <w:pStyle w:val="TableParagraph"/>
              <w:spacing w:before="36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.com</w:t>
            </w:r>
          </w:p>
        </w:tc>
      </w:tr>
      <w:tr w:rsidR="006C6730">
        <w:trPr>
          <w:trHeight w:val="251"/>
        </w:trPr>
        <w:tc>
          <w:tcPr>
            <w:tcW w:w="495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7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(xvii)</w:t>
            </w:r>
          </w:p>
        </w:tc>
        <w:tc>
          <w:tcPr>
            <w:tcW w:w="4471" w:type="dxa"/>
            <w:tcBorders>
              <w:left w:val="single" w:sz="6" w:space="0" w:color="000000"/>
              <w:right w:val="single" w:sz="6" w:space="0" w:color="000000"/>
            </w:tcBorders>
          </w:tcPr>
          <w:p w:rsidR="006C6730" w:rsidRDefault="00A769F4" w:rsidP="00036A5B">
            <w:pPr>
              <w:pStyle w:val="TableParagraph"/>
              <w:spacing w:before="7"/>
              <w:ind w:left="21"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Other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Information;</w:t>
            </w:r>
          </w:p>
        </w:tc>
        <w:tc>
          <w:tcPr>
            <w:tcW w:w="6487" w:type="dxa"/>
            <w:gridSpan w:val="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C6730" w:rsidRDefault="00A769F4">
            <w:pPr>
              <w:pStyle w:val="TableParagraph"/>
              <w:spacing w:before="7"/>
              <w:ind w:left="20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Information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available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at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Western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Railway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Website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hyperlink r:id="rId52">
              <w:r>
                <w:rPr>
                  <w:rFonts w:ascii="Arial MT"/>
                  <w:color w:val="0000FF"/>
                  <w:sz w:val="19"/>
                  <w:u w:val="single" w:color="0000FF"/>
                </w:rPr>
                <w:t>Click</w:t>
              </w:r>
              <w:r>
                <w:rPr>
                  <w:rFonts w:ascii="Arial MT"/>
                  <w:color w:val="0000FF"/>
                  <w:spacing w:val="4"/>
                  <w:sz w:val="19"/>
                  <w:u w:val="single" w:color="0000FF"/>
                </w:rPr>
                <w:t xml:space="preserve"> </w:t>
              </w:r>
              <w:r>
                <w:rPr>
                  <w:rFonts w:ascii="Arial MT"/>
                  <w:color w:val="0000FF"/>
                  <w:sz w:val="19"/>
                  <w:u w:val="single" w:color="0000FF"/>
                </w:rPr>
                <w:t>here</w:t>
              </w:r>
            </w:hyperlink>
          </w:p>
        </w:tc>
      </w:tr>
    </w:tbl>
    <w:p w:rsidR="00A769F4" w:rsidRDefault="00A769F4"/>
    <w:sectPr w:rsidR="00A769F4" w:rsidSect="006C6730">
      <w:pgSz w:w="12240" w:h="15840"/>
      <w:pgMar w:top="460" w:right="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2AD"/>
    <w:multiLevelType w:val="hybridMultilevel"/>
    <w:tmpl w:val="39F025D8"/>
    <w:lvl w:ilvl="0" w:tplc="1C0087A2">
      <w:numFmt w:val="bullet"/>
      <w:lvlText w:val=""/>
      <w:lvlJc w:val="left"/>
      <w:pPr>
        <w:ind w:left="721" w:hanging="341"/>
      </w:pPr>
      <w:rPr>
        <w:rFonts w:ascii="Wingdings" w:eastAsia="Wingdings" w:hAnsi="Wingdings" w:cs="Wingdings" w:hint="default"/>
        <w:color w:val="0000FF"/>
        <w:w w:val="101"/>
        <w:sz w:val="19"/>
        <w:szCs w:val="19"/>
        <w:lang w:val="en-US" w:eastAsia="en-US" w:bidi="ar-SA"/>
      </w:rPr>
    </w:lvl>
    <w:lvl w:ilvl="1" w:tplc="CAF4ADF6">
      <w:numFmt w:val="bullet"/>
      <w:lvlText w:val="•"/>
      <w:lvlJc w:val="left"/>
      <w:pPr>
        <w:ind w:left="1294" w:hanging="341"/>
      </w:pPr>
      <w:rPr>
        <w:rFonts w:hint="default"/>
        <w:lang w:val="en-US" w:eastAsia="en-US" w:bidi="ar-SA"/>
      </w:rPr>
    </w:lvl>
    <w:lvl w:ilvl="2" w:tplc="460827A2">
      <w:numFmt w:val="bullet"/>
      <w:lvlText w:val="•"/>
      <w:lvlJc w:val="left"/>
      <w:pPr>
        <w:ind w:left="1869" w:hanging="341"/>
      </w:pPr>
      <w:rPr>
        <w:rFonts w:hint="default"/>
        <w:lang w:val="en-US" w:eastAsia="en-US" w:bidi="ar-SA"/>
      </w:rPr>
    </w:lvl>
    <w:lvl w:ilvl="3" w:tplc="BA468336">
      <w:numFmt w:val="bullet"/>
      <w:lvlText w:val="•"/>
      <w:lvlJc w:val="left"/>
      <w:pPr>
        <w:ind w:left="2444" w:hanging="341"/>
      </w:pPr>
      <w:rPr>
        <w:rFonts w:hint="default"/>
        <w:lang w:val="en-US" w:eastAsia="en-US" w:bidi="ar-SA"/>
      </w:rPr>
    </w:lvl>
    <w:lvl w:ilvl="4" w:tplc="1F820250">
      <w:numFmt w:val="bullet"/>
      <w:lvlText w:val="•"/>
      <w:lvlJc w:val="left"/>
      <w:pPr>
        <w:ind w:left="3019" w:hanging="341"/>
      </w:pPr>
      <w:rPr>
        <w:rFonts w:hint="default"/>
        <w:lang w:val="en-US" w:eastAsia="en-US" w:bidi="ar-SA"/>
      </w:rPr>
    </w:lvl>
    <w:lvl w:ilvl="5" w:tplc="34C606E2">
      <w:numFmt w:val="bullet"/>
      <w:lvlText w:val="•"/>
      <w:lvlJc w:val="left"/>
      <w:pPr>
        <w:ind w:left="3594" w:hanging="341"/>
      </w:pPr>
      <w:rPr>
        <w:rFonts w:hint="default"/>
        <w:lang w:val="en-US" w:eastAsia="en-US" w:bidi="ar-SA"/>
      </w:rPr>
    </w:lvl>
    <w:lvl w:ilvl="6" w:tplc="501490D0">
      <w:numFmt w:val="bullet"/>
      <w:lvlText w:val="•"/>
      <w:lvlJc w:val="left"/>
      <w:pPr>
        <w:ind w:left="4168" w:hanging="341"/>
      </w:pPr>
      <w:rPr>
        <w:rFonts w:hint="default"/>
        <w:lang w:val="en-US" w:eastAsia="en-US" w:bidi="ar-SA"/>
      </w:rPr>
    </w:lvl>
    <w:lvl w:ilvl="7" w:tplc="06DA44C8">
      <w:numFmt w:val="bullet"/>
      <w:lvlText w:val="•"/>
      <w:lvlJc w:val="left"/>
      <w:pPr>
        <w:ind w:left="4743" w:hanging="341"/>
      </w:pPr>
      <w:rPr>
        <w:rFonts w:hint="default"/>
        <w:lang w:val="en-US" w:eastAsia="en-US" w:bidi="ar-SA"/>
      </w:rPr>
    </w:lvl>
    <w:lvl w:ilvl="8" w:tplc="2D20797C">
      <w:numFmt w:val="bullet"/>
      <w:lvlText w:val="•"/>
      <w:lvlJc w:val="left"/>
      <w:pPr>
        <w:ind w:left="5318" w:hanging="341"/>
      </w:pPr>
      <w:rPr>
        <w:rFonts w:hint="default"/>
        <w:lang w:val="en-US" w:eastAsia="en-US" w:bidi="ar-SA"/>
      </w:rPr>
    </w:lvl>
  </w:abstractNum>
  <w:abstractNum w:abstractNumId="1">
    <w:nsid w:val="2C946641"/>
    <w:multiLevelType w:val="hybridMultilevel"/>
    <w:tmpl w:val="4F68CECC"/>
    <w:lvl w:ilvl="0" w:tplc="EA64998A">
      <w:start w:val="1"/>
      <w:numFmt w:val="lowerLetter"/>
      <w:lvlText w:val="%1."/>
      <w:lvlJc w:val="left"/>
      <w:pPr>
        <w:ind w:left="232" w:hanging="212"/>
        <w:jc w:val="left"/>
      </w:pPr>
      <w:rPr>
        <w:rFonts w:ascii="Arial MT" w:eastAsia="Arial MT" w:hAnsi="Arial MT" w:cs="Arial MT" w:hint="default"/>
        <w:spacing w:val="-2"/>
        <w:w w:val="101"/>
        <w:sz w:val="19"/>
        <w:szCs w:val="19"/>
        <w:lang w:val="en-US" w:eastAsia="en-US" w:bidi="ar-SA"/>
      </w:rPr>
    </w:lvl>
    <w:lvl w:ilvl="1" w:tplc="BEE29426">
      <w:numFmt w:val="bullet"/>
      <w:lvlText w:val="•"/>
      <w:lvlJc w:val="left"/>
      <w:pPr>
        <w:ind w:left="862" w:hanging="212"/>
      </w:pPr>
      <w:rPr>
        <w:rFonts w:hint="default"/>
        <w:lang w:val="en-US" w:eastAsia="en-US" w:bidi="ar-SA"/>
      </w:rPr>
    </w:lvl>
    <w:lvl w:ilvl="2" w:tplc="01EE7678">
      <w:numFmt w:val="bullet"/>
      <w:lvlText w:val="•"/>
      <w:lvlJc w:val="left"/>
      <w:pPr>
        <w:ind w:left="1485" w:hanging="212"/>
      </w:pPr>
      <w:rPr>
        <w:rFonts w:hint="default"/>
        <w:lang w:val="en-US" w:eastAsia="en-US" w:bidi="ar-SA"/>
      </w:rPr>
    </w:lvl>
    <w:lvl w:ilvl="3" w:tplc="416C5FE0">
      <w:numFmt w:val="bullet"/>
      <w:lvlText w:val="•"/>
      <w:lvlJc w:val="left"/>
      <w:pPr>
        <w:ind w:left="2108" w:hanging="212"/>
      </w:pPr>
      <w:rPr>
        <w:rFonts w:hint="default"/>
        <w:lang w:val="en-US" w:eastAsia="en-US" w:bidi="ar-SA"/>
      </w:rPr>
    </w:lvl>
    <w:lvl w:ilvl="4" w:tplc="77FC6DF8">
      <w:numFmt w:val="bullet"/>
      <w:lvlText w:val="•"/>
      <w:lvlJc w:val="left"/>
      <w:pPr>
        <w:ind w:left="2731" w:hanging="212"/>
      </w:pPr>
      <w:rPr>
        <w:rFonts w:hint="default"/>
        <w:lang w:val="en-US" w:eastAsia="en-US" w:bidi="ar-SA"/>
      </w:rPr>
    </w:lvl>
    <w:lvl w:ilvl="5" w:tplc="218660F0">
      <w:numFmt w:val="bullet"/>
      <w:lvlText w:val="•"/>
      <w:lvlJc w:val="left"/>
      <w:pPr>
        <w:ind w:left="3354" w:hanging="212"/>
      </w:pPr>
      <w:rPr>
        <w:rFonts w:hint="default"/>
        <w:lang w:val="en-US" w:eastAsia="en-US" w:bidi="ar-SA"/>
      </w:rPr>
    </w:lvl>
    <w:lvl w:ilvl="6" w:tplc="73A2726A">
      <w:numFmt w:val="bullet"/>
      <w:lvlText w:val="•"/>
      <w:lvlJc w:val="left"/>
      <w:pPr>
        <w:ind w:left="3976" w:hanging="212"/>
      </w:pPr>
      <w:rPr>
        <w:rFonts w:hint="default"/>
        <w:lang w:val="en-US" w:eastAsia="en-US" w:bidi="ar-SA"/>
      </w:rPr>
    </w:lvl>
    <w:lvl w:ilvl="7" w:tplc="B4C8CB86">
      <w:numFmt w:val="bullet"/>
      <w:lvlText w:val="•"/>
      <w:lvlJc w:val="left"/>
      <w:pPr>
        <w:ind w:left="4599" w:hanging="212"/>
      </w:pPr>
      <w:rPr>
        <w:rFonts w:hint="default"/>
        <w:lang w:val="en-US" w:eastAsia="en-US" w:bidi="ar-SA"/>
      </w:rPr>
    </w:lvl>
    <w:lvl w:ilvl="8" w:tplc="72CC657E">
      <w:numFmt w:val="bullet"/>
      <w:lvlText w:val="•"/>
      <w:lvlJc w:val="left"/>
      <w:pPr>
        <w:ind w:left="5222" w:hanging="212"/>
      </w:pPr>
      <w:rPr>
        <w:rFonts w:hint="default"/>
        <w:lang w:val="en-US" w:eastAsia="en-US" w:bidi="ar-SA"/>
      </w:rPr>
    </w:lvl>
  </w:abstractNum>
  <w:abstractNum w:abstractNumId="2">
    <w:nsid w:val="3EF15868"/>
    <w:multiLevelType w:val="hybridMultilevel"/>
    <w:tmpl w:val="A15A7478"/>
    <w:lvl w:ilvl="0" w:tplc="7F2E8536">
      <w:start w:val="19"/>
      <w:numFmt w:val="lowerLetter"/>
      <w:lvlText w:val="%1."/>
      <w:lvlJc w:val="left"/>
      <w:pPr>
        <w:ind w:left="217" w:hanging="197"/>
        <w:jc w:val="left"/>
      </w:pPr>
      <w:rPr>
        <w:rFonts w:ascii="Arial MT" w:eastAsia="Arial MT" w:hAnsi="Arial MT" w:cs="Arial MT" w:hint="default"/>
        <w:spacing w:val="-5"/>
        <w:w w:val="101"/>
        <w:sz w:val="19"/>
        <w:szCs w:val="19"/>
        <w:lang w:val="en-US" w:eastAsia="en-US" w:bidi="ar-SA"/>
      </w:rPr>
    </w:lvl>
    <w:lvl w:ilvl="1" w:tplc="060443F8">
      <w:numFmt w:val="bullet"/>
      <w:lvlText w:val="•"/>
      <w:lvlJc w:val="left"/>
      <w:pPr>
        <w:ind w:left="845" w:hanging="197"/>
      </w:pPr>
      <w:rPr>
        <w:rFonts w:hint="default"/>
        <w:lang w:val="en-US" w:eastAsia="en-US" w:bidi="ar-SA"/>
      </w:rPr>
    </w:lvl>
    <w:lvl w:ilvl="2" w:tplc="074424E2">
      <w:numFmt w:val="bullet"/>
      <w:lvlText w:val="•"/>
      <w:lvlJc w:val="left"/>
      <w:pPr>
        <w:ind w:left="1470" w:hanging="197"/>
      </w:pPr>
      <w:rPr>
        <w:rFonts w:hint="default"/>
        <w:lang w:val="en-US" w:eastAsia="en-US" w:bidi="ar-SA"/>
      </w:rPr>
    </w:lvl>
    <w:lvl w:ilvl="3" w:tplc="5E1CB228">
      <w:numFmt w:val="bullet"/>
      <w:lvlText w:val="•"/>
      <w:lvlJc w:val="left"/>
      <w:pPr>
        <w:ind w:left="2095" w:hanging="197"/>
      </w:pPr>
      <w:rPr>
        <w:rFonts w:hint="default"/>
        <w:lang w:val="en-US" w:eastAsia="en-US" w:bidi="ar-SA"/>
      </w:rPr>
    </w:lvl>
    <w:lvl w:ilvl="4" w:tplc="39C46C28">
      <w:numFmt w:val="bullet"/>
      <w:lvlText w:val="•"/>
      <w:lvlJc w:val="left"/>
      <w:pPr>
        <w:ind w:left="2720" w:hanging="197"/>
      </w:pPr>
      <w:rPr>
        <w:rFonts w:hint="default"/>
        <w:lang w:val="en-US" w:eastAsia="en-US" w:bidi="ar-SA"/>
      </w:rPr>
    </w:lvl>
    <w:lvl w:ilvl="5" w:tplc="9FE21F1A">
      <w:numFmt w:val="bullet"/>
      <w:lvlText w:val="•"/>
      <w:lvlJc w:val="left"/>
      <w:pPr>
        <w:ind w:left="3346" w:hanging="197"/>
      </w:pPr>
      <w:rPr>
        <w:rFonts w:hint="default"/>
        <w:lang w:val="en-US" w:eastAsia="en-US" w:bidi="ar-SA"/>
      </w:rPr>
    </w:lvl>
    <w:lvl w:ilvl="6" w:tplc="7F3490CA">
      <w:numFmt w:val="bullet"/>
      <w:lvlText w:val="•"/>
      <w:lvlJc w:val="left"/>
      <w:pPr>
        <w:ind w:left="3971" w:hanging="197"/>
      </w:pPr>
      <w:rPr>
        <w:rFonts w:hint="default"/>
        <w:lang w:val="en-US" w:eastAsia="en-US" w:bidi="ar-SA"/>
      </w:rPr>
    </w:lvl>
    <w:lvl w:ilvl="7" w:tplc="3EF0D444">
      <w:numFmt w:val="bullet"/>
      <w:lvlText w:val="•"/>
      <w:lvlJc w:val="left"/>
      <w:pPr>
        <w:ind w:left="4596" w:hanging="197"/>
      </w:pPr>
      <w:rPr>
        <w:rFonts w:hint="default"/>
        <w:lang w:val="en-US" w:eastAsia="en-US" w:bidi="ar-SA"/>
      </w:rPr>
    </w:lvl>
    <w:lvl w:ilvl="8" w:tplc="ACF24862">
      <w:numFmt w:val="bullet"/>
      <w:lvlText w:val="•"/>
      <w:lvlJc w:val="left"/>
      <w:pPr>
        <w:ind w:left="5221" w:hanging="19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6730"/>
    <w:rsid w:val="00036A5B"/>
    <w:rsid w:val="00047714"/>
    <w:rsid w:val="001618E6"/>
    <w:rsid w:val="004A7B57"/>
    <w:rsid w:val="004F79EA"/>
    <w:rsid w:val="005643EA"/>
    <w:rsid w:val="006C6730"/>
    <w:rsid w:val="006E3E2F"/>
    <w:rsid w:val="007E3704"/>
    <w:rsid w:val="00A626C0"/>
    <w:rsid w:val="00A769F4"/>
    <w:rsid w:val="00F3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73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6730"/>
    <w:rPr>
      <w:rFonts w:ascii="Arial MT" w:eastAsia="Arial MT" w:hAnsi="Arial MT" w:cs="Arial MT"/>
      <w:sz w:val="28"/>
      <w:szCs w:val="28"/>
    </w:rPr>
  </w:style>
  <w:style w:type="paragraph" w:styleId="Title">
    <w:name w:val="Title"/>
    <w:basedOn w:val="Normal"/>
    <w:uiPriority w:val="1"/>
    <w:qFormat/>
    <w:rsid w:val="006C6730"/>
    <w:pPr>
      <w:spacing w:before="74"/>
      <w:ind w:left="1872" w:hanging="932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6C6730"/>
  </w:style>
  <w:style w:type="paragraph" w:customStyle="1" w:styleId="TableParagraph">
    <w:name w:val="Table Paragraph"/>
    <w:basedOn w:val="Normal"/>
    <w:uiPriority w:val="1"/>
    <w:qFormat/>
    <w:rsid w:val="006C6730"/>
  </w:style>
  <w:style w:type="paragraph" w:styleId="BalloonText">
    <w:name w:val="Balloon Text"/>
    <w:basedOn w:val="Normal"/>
    <w:link w:val="BalloonTextChar"/>
    <w:uiPriority w:val="99"/>
    <w:semiHidden/>
    <w:unhideWhenUsed/>
    <w:rsid w:val="00F36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36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ro.gov.in/The_Norms_set.html" TargetMode="External"/><Relationship Id="rId18" Type="http://schemas.openxmlformats.org/officeDocument/2006/relationships/hyperlink" Target="https://www.isro.gov.in/Statement_of_the_categories.html" TargetMode="External"/><Relationship Id="rId26" Type="http://schemas.openxmlformats.org/officeDocument/2006/relationships/hyperlink" Target="https://www.isro.gov.in/media_isro/pdf/RTI/8_statement_of_boards.pdf" TargetMode="External"/><Relationship Id="rId39" Type="http://schemas.openxmlformats.org/officeDocument/2006/relationships/hyperlink" Target="https://www.isro.gov.in/archive_of_demands_grant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sro.gov.in/media_isro/pdf/RTI/7_particulars_of_arrangements.pdf" TargetMode="External"/><Relationship Id="rId34" Type="http://schemas.openxmlformats.org/officeDocument/2006/relationships/hyperlink" Target="http://10.39.1.101/dhdnew/contact.html" TargetMode="External"/><Relationship Id="rId42" Type="http://schemas.openxmlformats.org/officeDocument/2006/relationships/hyperlink" Target="https://www.isro.gov.in/media_isro/pdf/RTI/11_manner_of_execution.pdf" TargetMode="External"/><Relationship Id="rId47" Type="http://schemas.openxmlformats.org/officeDocument/2006/relationships/hyperlink" Target="https://www.isro.gov.in/Particulars_of_facilities.html" TargetMode="External"/><Relationship Id="rId50" Type="http://schemas.openxmlformats.org/officeDocument/2006/relationships/hyperlink" Target="https://www.isro.gov.in/Particulars_of_facilities.html" TargetMode="External"/><Relationship Id="rId7" Type="http://schemas.openxmlformats.org/officeDocument/2006/relationships/hyperlink" Target="https://www.isro.gov.in/Powers_and_duties.html" TargetMode="External"/><Relationship Id="rId12" Type="http://schemas.openxmlformats.org/officeDocument/2006/relationships/hyperlink" Target="https://www.isro.gov.in/Procedure_followed.html" TargetMode="External"/><Relationship Id="rId17" Type="http://schemas.openxmlformats.org/officeDocument/2006/relationships/hyperlink" Target="https://indianrailways.gov.in/railwayboard/view_section.jsp?lang=0&amp;id=0%2C1%2C304%2C366%2C552%2C695%2C1719" TargetMode="External"/><Relationship Id="rId25" Type="http://schemas.openxmlformats.org/officeDocument/2006/relationships/hyperlink" Target="https://www.isro.gov.in/media_isro/pdf/RTI/8_statement_of_boards.pdf" TargetMode="External"/><Relationship Id="rId33" Type="http://schemas.openxmlformats.org/officeDocument/2006/relationships/hyperlink" Target="https://www.isro.gov.in/CONTACT_DETAILS_AND_EMOLUMENTS.html" TargetMode="External"/><Relationship Id="rId38" Type="http://schemas.openxmlformats.org/officeDocument/2006/relationships/hyperlink" Target="https://www.isro.gov.in/archive_of_demands_grants.html" TargetMode="External"/><Relationship Id="rId46" Type="http://schemas.openxmlformats.org/officeDocument/2006/relationships/hyperlink" Target="http://10.3.2.5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dianrailways.gov.in/railwayboard/view_section.jsp?lang=0&amp;id=0%2C5%2C377" TargetMode="External"/><Relationship Id="rId20" Type="http://schemas.openxmlformats.org/officeDocument/2006/relationships/hyperlink" Target="https://www.isro.gov.in/media_isro/pdf/RTI/7_particulars_of_arrangements.pdf" TargetMode="External"/><Relationship Id="rId29" Type="http://schemas.openxmlformats.org/officeDocument/2006/relationships/hyperlink" Target="https://www.isro.gov.in/media_isro/pdf/RTI/8_statement_of_boards.pdf" TargetMode="External"/><Relationship Id="rId41" Type="http://schemas.openxmlformats.org/officeDocument/2006/relationships/hyperlink" Target="https://www.isro.gov.in/archive_of_demands_grants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ro.gov.in/Powers_and_duties.html" TargetMode="External"/><Relationship Id="rId11" Type="http://schemas.openxmlformats.org/officeDocument/2006/relationships/hyperlink" Target="https://www.isro.gov.in/Procedure_followed.html" TargetMode="External"/><Relationship Id="rId24" Type="http://schemas.openxmlformats.org/officeDocument/2006/relationships/hyperlink" Target="https://www.isro.gov.in/media_isro/pdf/RTI/7_particulars_of_arrangements.pdf" TargetMode="External"/><Relationship Id="rId32" Type="http://schemas.openxmlformats.org/officeDocument/2006/relationships/hyperlink" Target="https://www.isro.gov.in/media_isro/pdf/RTI/8_statement_of_boards.pdf" TargetMode="External"/><Relationship Id="rId37" Type="http://schemas.openxmlformats.org/officeDocument/2006/relationships/hyperlink" Target="https://www.isro.gov.in/CONTACT_DETAILS_AND_EMOLUMENTS_hq.html" TargetMode="External"/><Relationship Id="rId40" Type="http://schemas.openxmlformats.org/officeDocument/2006/relationships/hyperlink" Target="https://www.isro.gov.in/archive_of_demands_grants.html" TargetMode="External"/><Relationship Id="rId45" Type="http://schemas.openxmlformats.org/officeDocument/2006/relationships/hyperlink" Target="https://www.isro.gov.in/media_isro/pdf/RTI/11_manner_of_execution.pdf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indianrailways.gov.in/railwayboard/view_section.jsp?lang=0&amp;id=0%2C5%2C377" TargetMode="External"/><Relationship Id="rId23" Type="http://schemas.openxmlformats.org/officeDocument/2006/relationships/hyperlink" Target="https://www.isro.gov.in/media_isro/pdf/RTI/7_particulars_of_arrangements.pdf" TargetMode="External"/><Relationship Id="rId28" Type="http://schemas.openxmlformats.org/officeDocument/2006/relationships/hyperlink" Target="https://www.isro.gov.in/media_isro/pdf/RTI/8_statement_of_boards.pdf" TargetMode="External"/><Relationship Id="rId36" Type="http://schemas.openxmlformats.org/officeDocument/2006/relationships/hyperlink" Target="https://www.isro.gov.in/CONTACT_DETAILS_AND_EMOLUMENTS_hq.html" TargetMode="External"/><Relationship Id="rId49" Type="http://schemas.openxmlformats.org/officeDocument/2006/relationships/hyperlink" Target="https://www.isro.gov.in/Particulars_of_facilities.html" TargetMode="External"/><Relationship Id="rId10" Type="http://schemas.openxmlformats.org/officeDocument/2006/relationships/hyperlink" Target="https://www.isro.gov.in/Procedure_followed.html" TargetMode="External"/><Relationship Id="rId19" Type="http://schemas.openxmlformats.org/officeDocument/2006/relationships/hyperlink" Target="https://www.isro.gov.in/Statement_of_the_categories.html" TargetMode="External"/><Relationship Id="rId31" Type="http://schemas.openxmlformats.org/officeDocument/2006/relationships/hyperlink" Target="https://www.isro.gov.in/media_isro/pdf/RTI/8_statement_of_boards.pdf" TargetMode="External"/><Relationship Id="rId44" Type="http://schemas.openxmlformats.org/officeDocument/2006/relationships/hyperlink" Target="https://www.isro.gov.in/media_isro/pdf/RTI/11_manner_of_execution.pdf" TargetMode="External"/><Relationship Id="rId52" Type="http://schemas.openxmlformats.org/officeDocument/2006/relationships/hyperlink" Target="http://10.3.2.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anrailways.gov.in/railwayboard/uploads/codesmanual/Indian%20Railway%20Rolling%20Stock%20Code.pdf" TargetMode="External"/><Relationship Id="rId14" Type="http://schemas.openxmlformats.org/officeDocument/2006/relationships/hyperlink" Target="https://www.isro.gov.in/The_Norms_set.html" TargetMode="External"/><Relationship Id="rId22" Type="http://schemas.openxmlformats.org/officeDocument/2006/relationships/hyperlink" Target="https://www.isro.gov.in/media_isro/pdf/RTI/7_particulars_of_arrangements.pdf" TargetMode="External"/><Relationship Id="rId27" Type="http://schemas.openxmlformats.org/officeDocument/2006/relationships/hyperlink" Target="https://www.isro.gov.in/media_isro/pdf/RTI/8_statement_of_boards.pdf" TargetMode="External"/><Relationship Id="rId30" Type="http://schemas.openxmlformats.org/officeDocument/2006/relationships/hyperlink" Target="https://www.isro.gov.in/media_isro/pdf/RTI/8_statement_of_boards.pdf" TargetMode="External"/><Relationship Id="rId35" Type="http://schemas.openxmlformats.org/officeDocument/2006/relationships/hyperlink" Target="https://www.isro.gov.in/CONTACT_DETAILS_AND_EMOLUMENTS_hq.html" TargetMode="External"/><Relationship Id="rId43" Type="http://schemas.openxmlformats.org/officeDocument/2006/relationships/hyperlink" Target="https://www.isro.gov.in/media_isro/pdf/RTI/11_manner_of_execution.pdf" TargetMode="External"/><Relationship Id="rId48" Type="http://schemas.openxmlformats.org/officeDocument/2006/relationships/hyperlink" Target="https://www.isro.gov.in/Particulars_of_facilities.html" TargetMode="External"/><Relationship Id="rId8" Type="http://schemas.openxmlformats.org/officeDocument/2006/relationships/hyperlink" Target="http://10.3.9.144/edpweb_144_rest/sop/scheduleofpower.html" TargetMode="External"/><Relationship Id="rId51" Type="http://schemas.openxmlformats.org/officeDocument/2006/relationships/hyperlink" Target="mailto:cwmdh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BUDGET</cp:lastModifiedBy>
  <cp:revision>6</cp:revision>
  <cp:lastPrinted>2025-05-20T10:21:00Z</cp:lastPrinted>
  <dcterms:created xsi:type="dcterms:W3CDTF">2025-05-20T09:57:00Z</dcterms:created>
  <dcterms:modified xsi:type="dcterms:W3CDTF">2025-05-27T11:12:00Z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